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32949" w14:textId="21A5235B" w:rsidR="004D7912" w:rsidRPr="00EF1354" w:rsidRDefault="004D7912" w:rsidP="00AF1119">
      <w:pPr>
        <w:spacing w:before="120" w:after="120" w:line="288" w:lineRule="auto"/>
        <w:contextualSpacing/>
        <w:jc w:val="center"/>
        <w:rPr>
          <w:b/>
          <w:bCs/>
          <w:sz w:val="28"/>
          <w:szCs w:val="28"/>
        </w:rPr>
      </w:pPr>
      <w:bookmarkStart w:id="0" w:name="_Toc228778352"/>
      <w:r w:rsidRPr="00EF1354">
        <w:rPr>
          <w:b/>
          <w:bCs/>
          <w:sz w:val="28"/>
          <w:szCs w:val="28"/>
        </w:rPr>
        <w:t>PHỤ LỤC 0</w:t>
      </w:r>
      <w:r w:rsidR="00811245">
        <w:rPr>
          <w:b/>
          <w:bCs/>
          <w:sz w:val="28"/>
          <w:szCs w:val="28"/>
          <w:lang w:val="en-US"/>
        </w:rPr>
        <w:t>2</w:t>
      </w:r>
      <w:r w:rsidR="00C01F06">
        <w:rPr>
          <w:b/>
          <w:bCs/>
          <w:sz w:val="28"/>
          <w:szCs w:val="28"/>
          <w:lang w:val="en-US"/>
        </w:rPr>
        <w:t>.</w:t>
      </w:r>
      <w:r w:rsidRPr="00EF1354">
        <w:rPr>
          <w:b/>
          <w:bCs/>
          <w:sz w:val="28"/>
          <w:szCs w:val="28"/>
        </w:rPr>
        <w:t xml:space="preserve"> </w:t>
      </w:r>
      <w:r>
        <w:rPr>
          <w:b/>
          <w:bCs/>
          <w:sz w:val="28"/>
          <w:szCs w:val="28"/>
        </w:rPr>
        <w:t>THÔNG TIN DỰ ÁN</w:t>
      </w:r>
    </w:p>
    <w:p w14:paraId="17844260" w14:textId="71AC1ABC" w:rsidR="00AF1119" w:rsidRPr="00EF1354" w:rsidRDefault="00D461C8" w:rsidP="00AF1119">
      <w:pPr>
        <w:spacing w:before="120" w:after="120" w:line="288" w:lineRule="auto"/>
        <w:contextualSpacing/>
        <w:jc w:val="center"/>
        <w:rPr>
          <w:i/>
          <w:iCs/>
          <w:sz w:val="28"/>
          <w:szCs w:val="28"/>
        </w:rPr>
      </w:pPr>
      <w:r>
        <w:rPr>
          <w:i/>
          <w:iCs/>
          <w:sz w:val="28"/>
          <w:szCs w:val="28"/>
        </w:rPr>
        <w:t>(Kèm theo C</w:t>
      </w:r>
      <w:r w:rsidR="00AF1119" w:rsidRPr="00EF1354">
        <w:rPr>
          <w:i/>
          <w:iCs/>
          <w:sz w:val="28"/>
          <w:szCs w:val="28"/>
        </w:rPr>
        <w:t xml:space="preserve">ông văn </w:t>
      </w:r>
      <w:r>
        <w:rPr>
          <w:i/>
          <w:iCs/>
          <w:sz w:val="28"/>
          <w:szCs w:val="28"/>
        </w:rPr>
        <w:t>số</w:t>
      </w:r>
      <w:r>
        <w:rPr>
          <w:i/>
          <w:iCs/>
          <w:sz w:val="28"/>
          <w:szCs w:val="28"/>
          <w:lang w:val="vi-VN"/>
        </w:rPr>
        <w:t xml:space="preserve">:           </w:t>
      </w:r>
      <w:r w:rsidR="00AF1119">
        <w:rPr>
          <w:i/>
          <w:iCs/>
          <w:sz w:val="28"/>
          <w:szCs w:val="28"/>
        </w:rPr>
        <w:t xml:space="preserve">/SKHCN-CĐS </w:t>
      </w:r>
      <w:r w:rsidR="00AF1119" w:rsidRPr="00EF1354">
        <w:rPr>
          <w:i/>
          <w:iCs/>
          <w:sz w:val="28"/>
          <w:szCs w:val="28"/>
        </w:rPr>
        <w:t>ngày</w:t>
      </w:r>
      <w:r>
        <w:rPr>
          <w:i/>
          <w:iCs/>
          <w:sz w:val="28"/>
          <w:szCs w:val="28"/>
          <w:lang w:val="vi-VN"/>
        </w:rPr>
        <w:t xml:space="preserve">         </w:t>
      </w:r>
      <w:r w:rsidR="00AF1119">
        <w:rPr>
          <w:i/>
          <w:iCs/>
          <w:sz w:val="28"/>
          <w:szCs w:val="28"/>
        </w:rPr>
        <w:t>/5/2026</w:t>
      </w:r>
      <w:r>
        <w:rPr>
          <w:i/>
          <w:iCs/>
          <w:sz w:val="28"/>
          <w:szCs w:val="28"/>
          <w:lang w:val="vi-VN"/>
        </w:rPr>
        <w:t xml:space="preserve"> của Sở Khoa học và Công nghệ</w:t>
      </w:r>
      <w:bookmarkStart w:id="1" w:name="_GoBack"/>
      <w:bookmarkEnd w:id="1"/>
      <w:r w:rsidR="00AF1119" w:rsidRPr="00EF1354">
        <w:rPr>
          <w:i/>
          <w:iCs/>
          <w:sz w:val="28"/>
          <w:szCs w:val="28"/>
        </w:rPr>
        <w:t>)</w:t>
      </w:r>
    </w:p>
    <w:p w14:paraId="6A5B1D02" w14:textId="77777777" w:rsidR="004D7912" w:rsidRPr="004D7912" w:rsidRDefault="004D7912" w:rsidP="00A5489F">
      <w:pPr>
        <w:spacing w:before="120" w:after="120" w:line="288" w:lineRule="auto"/>
      </w:pPr>
    </w:p>
    <w:p w14:paraId="135F6311" w14:textId="0C992633" w:rsidR="00302F0E" w:rsidRPr="00E91163" w:rsidRDefault="00676D1C" w:rsidP="00A5489F">
      <w:pPr>
        <w:pStyle w:val="Heading1"/>
        <w:numPr>
          <w:ilvl w:val="0"/>
          <w:numId w:val="1"/>
        </w:numPr>
        <w:tabs>
          <w:tab w:val="left" w:pos="567"/>
          <w:tab w:val="left" w:pos="851"/>
          <w:tab w:val="left" w:pos="1167"/>
        </w:tabs>
        <w:spacing w:before="120" w:after="120" w:line="288" w:lineRule="auto"/>
        <w:ind w:left="17" w:firstLine="567"/>
      </w:pPr>
      <w:r w:rsidRPr="00E91163">
        <w:t>THÔNG</w:t>
      </w:r>
      <w:r w:rsidRPr="00E91163">
        <w:rPr>
          <w:spacing w:val="-5"/>
        </w:rPr>
        <w:t xml:space="preserve"> </w:t>
      </w:r>
      <w:r w:rsidRPr="00E91163">
        <w:t>TIN</w:t>
      </w:r>
      <w:r w:rsidRPr="00E91163">
        <w:rPr>
          <w:spacing w:val="-5"/>
        </w:rPr>
        <w:t xml:space="preserve"> </w:t>
      </w:r>
      <w:r w:rsidRPr="00E91163">
        <w:t>CHUNG</w:t>
      </w:r>
      <w:r w:rsidRPr="00E91163">
        <w:rPr>
          <w:spacing w:val="-5"/>
        </w:rPr>
        <w:t xml:space="preserve"> </w:t>
      </w:r>
      <w:r w:rsidRPr="00E91163">
        <w:t>DỰ</w:t>
      </w:r>
      <w:r w:rsidRPr="00E91163">
        <w:rPr>
          <w:spacing w:val="-4"/>
        </w:rPr>
        <w:t xml:space="preserve"> </w:t>
      </w:r>
      <w:r w:rsidRPr="00E91163">
        <w:rPr>
          <w:spacing w:val="-5"/>
        </w:rPr>
        <w:t>ÁN</w:t>
      </w:r>
      <w:bookmarkEnd w:id="0"/>
    </w:p>
    <w:p w14:paraId="4D6836E0" w14:textId="77777777" w:rsidR="00302F0E" w:rsidRPr="00E91163" w:rsidRDefault="00676D1C" w:rsidP="00A5489F">
      <w:pPr>
        <w:pStyle w:val="ListParagraph"/>
        <w:numPr>
          <w:ilvl w:val="1"/>
          <w:numId w:val="1"/>
        </w:numPr>
        <w:tabs>
          <w:tab w:val="left" w:pos="567"/>
          <w:tab w:val="left" w:pos="851"/>
          <w:tab w:val="left" w:pos="1107"/>
        </w:tabs>
        <w:spacing w:after="120" w:line="288" w:lineRule="auto"/>
        <w:ind w:left="17" w:firstLine="567"/>
        <w:rPr>
          <w:b/>
          <w:sz w:val="28"/>
          <w:szCs w:val="28"/>
        </w:rPr>
      </w:pPr>
      <w:r w:rsidRPr="00E91163">
        <w:rPr>
          <w:b/>
          <w:sz w:val="28"/>
          <w:szCs w:val="28"/>
        </w:rPr>
        <w:t>Tên</w:t>
      </w:r>
      <w:r w:rsidRPr="00E91163">
        <w:rPr>
          <w:b/>
          <w:spacing w:val="-2"/>
          <w:sz w:val="28"/>
          <w:szCs w:val="28"/>
        </w:rPr>
        <w:t xml:space="preserve"> </w:t>
      </w:r>
      <w:r w:rsidRPr="00E91163">
        <w:rPr>
          <w:b/>
          <w:sz w:val="28"/>
          <w:szCs w:val="28"/>
        </w:rPr>
        <w:t>Dự</w:t>
      </w:r>
      <w:r w:rsidRPr="00E91163">
        <w:rPr>
          <w:b/>
          <w:spacing w:val="-2"/>
          <w:sz w:val="28"/>
          <w:szCs w:val="28"/>
        </w:rPr>
        <w:t xml:space="preserve"> </w:t>
      </w:r>
      <w:r w:rsidRPr="00E91163">
        <w:rPr>
          <w:b/>
          <w:spacing w:val="-5"/>
          <w:sz w:val="28"/>
          <w:szCs w:val="28"/>
        </w:rPr>
        <w:t>án:</w:t>
      </w:r>
    </w:p>
    <w:p w14:paraId="320E15F4" w14:textId="77777777" w:rsidR="00302F0E" w:rsidRPr="00E91163" w:rsidRDefault="00676D1C" w:rsidP="00A5489F">
      <w:pPr>
        <w:pStyle w:val="BodyText"/>
        <w:tabs>
          <w:tab w:val="left" w:pos="567"/>
          <w:tab w:val="left" w:pos="851"/>
        </w:tabs>
        <w:spacing w:before="120" w:after="120" w:line="288" w:lineRule="auto"/>
        <w:ind w:left="17" w:firstLine="567"/>
        <w:jc w:val="both"/>
      </w:pPr>
      <w:bookmarkStart w:id="2" w:name="_Hlk221094584"/>
      <w:r w:rsidRPr="00E91163">
        <w:t>Đầu tư, nâng cấp hạ tầng trang thiết bị công nghệ thông tin, các phần mềm nền tảng số phân tích dữ liệu phục vụ chương trình chuyển đổi số trên địa bàn tỉnh giai đoạn 2026 - 2030</w:t>
      </w:r>
      <w:bookmarkEnd w:id="2"/>
      <w:r w:rsidRPr="00E91163">
        <w:t>.</w:t>
      </w:r>
    </w:p>
    <w:p w14:paraId="616CFEAA" w14:textId="443CA794" w:rsidR="00302F0E" w:rsidRPr="00E91163" w:rsidRDefault="00676D1C" w:rsidP="00A5489F">
      <w:pPr>
        <w:pStyle w:val="ListParagraph"/>
        <w:numPr>
          <w:ilvl w:val="1"/>
          <w:numId w:val="1"/>
        </w:numPr>
        <w:tabs>
          <w:tab w:val="left" w:pos="567"/>
          <w:tab w:val="left" w:pos="851"/>
          <w:tab w:val="left" w:pos="1107"/>
        </w:tabs>
        <w:spacing w:after="120" w:line="288" w:lineRule="auto"/>
        <w:ind w:left="17" w:firstLine="567"/>
        <w:rPr>
          <w:sz w:val="28"/>
          <w:szCs w:val="28"/>
        </w:rPr>
      </w:pPr>
      <w:r w:rsidRPr="00E91163">
        <w:rPr>
          <w:b/>
          <w:sz w:val="28"/>
          <w:szCs w:val="28"/>
        </w:rPr>
        <w:t>Nhóm</w:t>
      </w:r>
      <w:r w:rsidRPr="00E91163">
        <w:rPr>
          <w:b/>
          <w:spacing w:val="-8"/>
          <w:sz w:val="28"/>
          <w:szCs w:val="28"/>
        </w:rPr>
        <w:t xml:space="preserve"> </w:t>
      </w:r>
      <w:r w:rsidRPr="00E91163">
        <w:rPr>
          <w:b/>
          <w:sz w:val="28"/>
          <w:szCs w:val="28"/>
        </w:rPr>
        <w:t>dự</w:t>
      </w:r>
      <w:r w:rsidRPr="00E91163">
        <w:rPr>
          <w:b/>
          <w:spacing w:val="-3"/>
          <w:sz w:val="28"/>
          <w:szCs w:val="28"/>
        </w:rPr>
        <w:t xml:space="preserve"> </w:t>
      </w:r>
      <w:r w:rsidRPr="00E91163">
        <w:rPr>
          <w:b/>
          <w:sz w:val="28"/>
          <w:szCs w:val="28"/>
        </w:rPr>
        <w:t>án:</w:t>
      </w:r>
      <w:r w:rsidRPr="00E91163">
        <w:rPr>
          <w:b/>
          <w:spacing w:val="-2"/>
          <w:sz w:val="28"/>
          <w:szCs w:val="28"/>
        </w:rPr>
        <w:t xml:space="preserve"> </w:t>
      </w:r>
      <w:r w:rsidRPr="00E91163">
        <w:rPr>
          <w:sz w:val="28"/>
          <w:szCs w:val="28"/>
        </w:rPr>
        <w:t>Dự</w:t>
      </w:r>
      <w:r w:rsidRPr="00E91163">
        <w:rPr>
          <w:spacing w:val="-2"/>
          <w:sz w:val="28"/>
          <w:szCs w:val="28"/>
        </w:rPr>
        <w:t xml:space="preserve"> </w:t>
      </w:r>
      <w:r w:rsidRPr="00E91163">
        <w:rPr>
          <w:sz w:val="28"/>
          <w:szCs w:val="28"/>
        </w:rPr>
        <w:t>án</w:t>
      </w:r>
      <w:r w:rsidRPr="00E91163">
        <w:rPr>
          <w:spacing w:val="-1"/>
          <w:sz w:val="28"/>
          <w:szCs w:val="28"/>
        </w:rPr>
        <w:t xml:space="preserve"> </w:t>
      </w:r>
      <w:r w:rsidRPr="00E91163">
        <w:rPr>
          <w:sz w:val="28"/>
          <w:szCs w:val="28"/>
        </w:rPr>
        <w:t>nhóm</w:t>
      </w:r>
      <w:r w:rsidR="00127875">
        <w:rPr>
          <w:sz w:val="28"/>
          <w:szCs w:val="28"/>
          <w:lang w:val="vi-VN"/>
        </w:rPr>
        <w:t xml:space="preserve"> </w:t>
      </w:r>
      <w:r w:rsidRPr="00E91163">
        <w:rPr>
          <w:spacing w:val="-10"/>
          <w:sz w:val="28"/>
          <w:szCs w:val="28"/>
        </w:rPr>
        <w:t>B</w:t>
      </w:r>
      <w:r w:rsidR="00127875">
        <w:rPr>
          <w:spacing w:val="-10"/>
          <w:sz w:val="28"/>
          <w:szCs w:val="28"/>
          <w:lang w:val="vi-VN"/>
        </w:rPr>
        <w:t>.</w:t>
      </w:r>
    </w:p>
    <w:p w14:paraId="2D72B579" w14:textId="77777777" w:rsidR="00302F0E" w:rsidRPr="00E91163"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Cấp</w:t>
      </w:r>
      <w:r w:rsidRPr="00E91163">
        <w:rPr>
          <w:b/>
          <w:spacing w:val="-3"/>
          <w:sz w:val="28"/>
          <w:szCs w:val="28"/>
        </w:rPr>
        <w:t xml:space="preserve"> </w:t>
      </w:r>
      <w:r w:rsidRPr="00E91163">
        <w:rPr>
          <w:b/>
          <w:sz w:val="28"/>
          <w:szCs w:val="28"/>
        </w:rPr>
        <w:t>quyết</w:t>
      </w:r>
      <w:r w:rsidRPr="00E91163">
        <w:rPr>
          <w:b/>
          <w:spacing w:val="-2"/>
          <w:sz w:val="28"/>
          <w:szCs w:val="28"/>
        </w:rPr>
        <w:t xml:space="preserve"> </w:t>
      </w:r>
      <w:r w:rsidRPr="00E91163">
        <w:rPr>
          <w:b/>
          <w:sz w:val="28"/>
          <w:szCs w:val="28"/>
        </w:rPr>
        <w:t>định</w:t>
      </w:r>
      <w:r w:rsidRPr="00E91163">
        <w:rPr>
          <w:b/>
          <w:spacing w:val="-3"/>
          <w:sz w:val="28"/>
          <w:szCs w:val="28"/>
        </w:rPr>
        <w:t xml:space="preserve"> </w:t>
      </w:r>
      <w:r w:rsidRPr="00E91163">
        <w:rPr>
          <w:b/>
          <w:sz w:val="28"/>
          <w:szCs w:val="28"/>
        </w:rPr>
        <w:t>đầu</w:t>
      </w:r>
      <w:r w:rsidRPr="00E91163">
        <w:rPr>
          <w:b/>
          <w:spacing w:val="-2"/>
          <w:sz w:val="28"/>
          <w:szCs w:val="28"/>
        </w:rPr>
        <w:t xml:space="preserve"> </w:t>
      </w:r>
      <w:r w:rsidRPr="00E91163">
        <w:rPr>
          <w:b/>
          <w:sz w:val="28"/>
          <w:szCs w:val="28"/>
        </w:rPr>
        <w:t>tư</w:t>
      </w:r>
      <w:r w:rsidRPr="00E91163">
        <w:rPr>
          <w:b/>
          <w:spacing w:val="-4"/>
          <w:sz w:val="28"/>
          <w:szCs w:val="28"/>
        </w:rPr>
        <w:t xml:space="preserve"> </w:t>
      </w:r>
      <w:r w:rsidRPr="00E91163">
        <w:rPr>
          <w:b/>
          <w:sz w:val="28"/>
          <w:szCs w:val="28"/>
        </w:rPr>
        <w:t>dự</w:t>
      </w:r>
      <w:r w:rsidRPr="00E91163">
        <w:rPr>
          <w:b/>
          <w:spacing w:val="-3"/>
          <w:sz w:val="28"/>
          <w:szCs w:val="28"/>
        </w:rPr>
        <w:t xml:space="preserve"> </w:t>
      </w:r>
      <w:r w:rsidRPr="00E91163">
        <w:rPr>
          <w:b/>
          <w:sz w:val="28"/>
          <w:szCs w:val="28"/>
        </w:rPr>
        <w:t>án:</w:t>
      </w:r>
      <w:r w:rsidRPr="00E91163">
        <w:rPr>
          <w:b/>
          <w:spacing w:val="-1"/>
          <w:sz w:val="28"/>
          <w:szCs w:val="28"/>
        </w:rPr>
        <w:t xml:space="preserve"> </w:t>
      </w:r>
      <w:r w:rsidRPr="00E91163">
        <w:rPr>
          <w:sz w:val="28"/>
          <w:szCs w:val="28"/>
        </w:rPr>
        <w:t>Ủy</w:t>
      </w:r>
      <w:r w:rsidRPr="00E91163">
        <w:rPr>
          <w:spacing w:val="-6"/>
          <w:sz w:val="28"/>
          <w:szCs w:val="28"/>
        </w:rPr>
        <w:t xml:space="preserve"> </w:t>
      </w:r>
      <w:r w:rsidRPr="00E91163">
        <w:rPr>
          <w:sz w:val="28"/>
          <w:szCs w:val="28"/>
        </w:rPr>
        <w:t>ban</w:t>
      </w:r>
      <w:r w:rsidRPr="00E91163">
        <w:rPr>
          <w:spacing w:val="-4"/>
          <w:sz w:val="28"/>
          <w:szCs w:val="28"/>
        </w:rPr>
        <w:t xml:space="preserve"> </w:t>
      </w:r>
      <w:r w:rsidRPr="00E91163">
        <w:rPr>
          <w:sz w:val="28"/>
          <w:szCs w:val="28"/>
        </w:rPr>
        <w:t>nhân</w:t>
      </w:r>
      <w:r w:rsidRPr="00E91163">
        <w:rPr>
          <w:spacing w:val="-5"/>
          <w:sz w:val="28"/>
          <w:szCs w:val="28"/>
        </w:rPr>
        <w:t xml:space="preserve"> </w:t>
      </w:r>
      <w:r w:rsidRPr="00E91163">
        <w:rPr>
          <w:sz w:val="28"/>
          <w:szCs w:val="28"/>
        </w:rPr>
        <w:t>dân</w:t>
      </w:r>
      <w:r w:rsidRPr="00E91163">
        <w:rPr>
          <w:spacing w:val="-1"/>
          <w:sz w:val="28"/>
          <w:szCs w:val="28"/>
        </w:rPr>
        <w:t xml:space="preserve"> </w:t>
      </w:r>
      <w:r w:rsidRPr="00E91163">
        <w:rPr>
          <w:sz w:val="28"/>
          <w:szCs w:val="28"/>
        </w:rPr>
        <w:t>tỉnh</w:t>
      </w:r>
      <w:r w:rsidRPr="00E91163">
        <w:rPr>
          <w:spacing w:val="-1"/>
          <w:sz w:val="28"/>
          <w:szCs w:val="28"/>
        </w:rPr>
        <w:t xml:space="preserve"> </w:t>
      </w:r>
      <w:r w:rsidRPr="00E91163">
        <w:rPr>
          <w:sz w:val="28"/>
          <w:szCs w:val="28"/>
        </w:rPr>
        <w:t>Lạng</w:t>
      </w:r>
      <w:r w:rsidRPr="00E91163">
        <w:rPr>
          <w:spacing w:val="-1"/>
          <w:sz w:val="28"/>
          <w:szCs w:val="28"/>
        </w:rPr>
        <w:t xml:space="preserve"> </w:t>
      </w:r>
      <w:r w:rsidRPr="00E91163">
        <w:rPr>
          <w:spacing w:val="-4"/>
          <w:sz w:val="28"/>
          <w:szCs w:val="28"/>
        </w:rPr>
        <w:t>Sơn.</w:t>
      </w:r>
    </w:p>
    <w:p w14:paraId="24A8A426" w14:textId="77777777" w:rsidR="00302F0E" w:rsidRPr="00E91163"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Bước</w:t>
      </w:r>
      <w:r w:rsidRPr="00E91163">
        <w:rPr>
          <w:b/>
          <w:spacing w:val="-3"/>
          <w:sz w:val="28"/>
          <w:szCs w:val="28"/>
        </w:rPr>
        <w:t xml:space="preserve"> </w:t>
      </w:r>
      <w:r w:rsidRPr="00E91163">
        <w:rPr>
          <w:b/>
          <w:sz w:val="28"/>
          <w:szCs w:val="28"/>
        </w:rPr>
        <w:t>thiết</w:t>
      </w:r>
      <w:r w:rsidRPr="00E91163">
        <w:rPr>
          <w:b/>
          <w:spacing w:val="-3"/>
          <w:sz w:val="28"/>
          <w:szCs w:val="28"/>
        </w:rPr>
        <w:t xml:space="preserve"> </w:t>
      </w:r>
      <w:r w:rsidRPr="00E91163">
        <w:rPr>
          <w:b/>
          <w:sz w:val="28"/>
          <w:szCs w:val="28"/>
        </w:rPr>
        <w:t>kế:</w:t>
      </w:r>
      <w:r w:rsidRPr="00E91163">
        <w:rPr>
          <w:b/>
          <w:spacing w:val="-3"/>
          <w:sz w:val="28"/>
          <w:szCs w:val="28"/>
        </w:rPr>
        <w:t xml:space="preserve"> </w:t>
      </w:r>
      <w:r w:rsidRPr="00E91163">
        <w:rPr>
          <w:sz w:val="28"/>
          <w:szCs w:val="28"/>
        </w:rPr>
        <w:t>Thiết</w:t>
      </w:r>
      <w:r w:rsidRPr="00E91163">
        <w:rPr>
          <w:spacing w:val="-2"/>
          <w:sz w:val="28"/>
          <w:szCs w:val="28"/>
        </w:rPr>
        <w:t xml:space="preserve"> </w:t>
      </w:r>
      <w:r w:rsidRPr="00E91163">
        <w:rPr>
          <w:sz w:val="28"/>
          <w:szCs w:val="28"/>
        </w:rPr>
        <w:t>kế</w:t>
      </w:r>
      <w:r w:rsidRPr="00E91163">
        <w:rPr>
          <w:spacing w:val="-3"/>
          <w:sz w:val="28"/>
          <w:szCs w:val="28"/>
        </w:rPr>
        <w:t xml:space="preserve"> </w:t>
      </w:r>
      <w:r w:rsidRPr="00E91163">
        <w:rPr>
          <w:sz w:val="28"/>
          <w:szCs w:val="28"/>
        </w:rPr>
        <w:t>02</w:t>
      </w:r>
      <w:r w:rsidRPr="00E91163">
        <w:rPr>
          <w:spacing w:val="-1"/>
          <w:sz w:val="28"/>
          <w:szCs w:val="28"/>
        </w:rPr>
        <w:t xml:space="preserve"> </w:t>
      </w:r>
      <w:r w:rsidRPr="00E91163">
        <w:rPr>
          <w:spacing w:val="-2"/>
          <w:sz w:val="28"/>
          <w:szCs w:val="28"/>
        </w:rPr>
        <w:t>bước.</w:t>
      </w:r>
    </w:p>
    <w:p w14:paraId="74ADFA54" w14:textId="77777777" w:rsidR="00302F0E" w:rsidRPr="00E91163"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Chủ</w:t>
      </w:r>
      <w:r w:rsidRPr="00E91163">
        <w:rPr>
          <w:b/>
          <w:spacing w:val="-6"/>
          <w:sz w:val="28"/>
          <w:szCs w:val="28"/>
        </w:rPr>
        <w:t xml:space="preserve"> </w:t>
      </w:r>
      <w:r w:rsidRPr="00E91163">
        <w:rPr>
          <w:b/>
          <w:sz w:val="28"/>
          <w:szCs w:val="28"/>
        </w:rPr>
        <w:t>đầu</w:t>
      </w:r>
      <w:r w:rsidRPr="00E91163">
        <w:rPr>
          <w:b/>
          <w:spacing w:val="-4"/>
          <w:sz w:val="28"/>
          <w:szCs w:val="28"/>
        </w:rPr>
        <w:t xml:space="preserve"> </w:t>
      </w:r>
      <w:r w:rsidRPr="00E91163">
        <w:rPr>
          <w:b/>
          <w:sz w:val="28"/>
          <w:szCs w:val="28"/>
        </w:rPr>
        <w:t>tư:</w:t>
      </w:r>
      <w:r w:rsidRPr="00E91163">
        <w:rPr>
          <w:b/>
          <w:spacing w:val="-5"/>
          <w:sz w:val="28"/>
          <w:szCs w:val="28"/>
        </w:rPr>
        <w:t xml:space="preserve"> </w:t>
      </w:r>
      <w:r w:rsidRPr="00E91163">
        <w:rPr>
          <w:sz w:val="28"/>
          <w:szCs w:val="28"/>
        </w:rPr>
        <w:t>Sở</w:t>
      </w:r>
      <w:r w:rsidRPr="00E91163">
        <w:rPr>
          <w:spacing w:val="-10"/>
          <w:sz w:val="28"/>
          <w:szCs w:val="28"/>
        </w:rPr>
        <w:t xml:space="preserve"> </w:t>
      </w:r>
      <w:r w:rsidRPr="00E91163">
        <w:rPr>
          <w:sz w:val="28"/>
          <w:szCs w:val="28"/>
        </w:rPr>
        <w:t>Khoa</w:t>
      </w:r>
      <w:r w:rsidRPr="00E91163">
        <w:rPr>
          <w:spacing w:val="-10"/>
          <w:sz w:val="28"/>
          <w:szCs w:val="28"/>
        </w:rPr>
        <w:t xml:space="preserve"> </w:t>
      </w:r>
      <w:r w:rsidRPr="00E91163">
        <w:rPr>
          <w:sz w:val="28"/>
          <w:szCs w:val="28"/>
        </w:rPr>
        <w:t>học</w:t>
      </w:r>
      <w:r w:rsidRPr="00E91163">
        <w:rPr>
          <w:spacing w:val="-10"/>
          <w:sz w:val="28"/>
          <w:szCs w:val="28"/>
        </w:rPr>
        <w:t xml:space="preserve"> </w:t>
      </w:r>
      <w:r w:rsidRPr="00E91163">
        <w:rPr>
          <w:sz w:val="28"/>
          <w:szCs w:val="28"/>
        </w:rPr>
        <w:t>và</w:t>
      </w:r>
      <w:r w:rsidRPr="00E91163">
        <w:rPr>
          <w:spacing w:val="-10"/>
          <w:sz w:val="28"/>
          <w:szCs w:val="28"/>
        </w:rPr>
        <w:t xml:space="preserve"> </w:t>
      </w:r>
      <w:r w:rsidRPr="00E91163">
        <w:rPr>
          <w:sz w:val="28"/>
          <w:szCs w:val="28"/>
        </w:rPr>
        <w:t>Công</w:t>
      </w:r>
      <w:r w:rsidRPr="00E91163">
        <w:rPr>
          <w:spacing w:val="-9"/>
          <w:sz w:val="28"/>
          <w:szCs w:val="28"/>
        </w:rPr>
        <w:t xml:space="preserve"> </w:t>
      </w:r>
      <w:r w:rsidRPr="00E91163">
        <w:rPr>
          <w:spacing w:val="-4"/>
          <w:sz w:val="28"/>
          <w:szCs w:val="28"/>
        </w:rPr>
        <w:t>nghệ.</w:t>
      </w:r>
    </w:p>
    <w:p w14:paraId="51694F04" w14:textId="40F32BB6" w:rsidR="00302F0E" w:rsidRPr="00E91163"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Địa</w:t>
      </w:r>
      <w:r w:rsidRPr="00E91163">
        <w:rPr>
          <w:b/>
          <w:spacing w:val="-2"/>
          <w:sz w:val="28"/>
          <w:szCs w:val="28"/>
        </w:rPr>
        <w:t xml:space="preserve"> </w:t>
      </w:r>
      <w:r w:rsidRPr="00E91163">
        <w:rPr>
          <w:b/>
          <w:sz w:val="28"/>
          <w:szCs w:val="28"/>
        </w:rPr>
        <w:t>điểm</w:t>
      </w:r>
      <w:r w:rsidRPr="00E91163">
        <w:rPr>
          <w:b/>
          <w:spacing w:val="-5"/>
          <w:sz w:val="28"/>
          <w:szCs w:val="28"/>
        </w:rPr>
        <w:t xml:space="preserve"> </w:t>
      </w:r>
      <w:r w:rsidRPr="00E91163">
        <w:rPr>
          <w:b/>
          <w:sz w:val="28"/>
          <w:szCs w:val="28"/>
        </w:rPr>
        <w:t>thực</w:t>
      </w:r>
      <w:r w:rsidRPr="00E91163">
        <w:rPr>
          <w:b/>
          <w:spacing w:val="-2"/>
          <w:sz w:val="28"/>
          <w:szCs w:val="28"/>
        </w:rPr>
        <w:t xml:space="preserve"> </w:t>
      </w:r>
      <w:r w:rsidRPr="00E91163">
        <w:rPr>
          <w:b/>
          <w:sz w:val="28"/>
          <w:szCs w:val="28"/>
        </w:rPr>
        <w:t>hiện</w:t>
      </w:r>
      <w:r w:rsidRPr="00E91163">
        <w:rPr>
          <w:b/>
          <w:spacing w:val="-2"/>
          <w:sz w:val="28"/>
          <w:szCs w:val="28"/>
        </w:rPr>
        <w:t xml:space="preserve"> </w:t>
      </w:r>
      <w:r w:rsidRPr="00E91163">
        <w:rPr>
          <w:b/>
          <w:sz w:val="28"/>
          <w:szCs w:val="28"/>
        </w:rPr>
        <w:t>dự</w:t>
      </w:r>
      <w:r w:rsidRPr="00E91163">
        <w:rPr>
          <w:b/>
          <w:spacing w:val="-3"/>
          <w:sz w:val="28"/>
          <w:szCs w:val="28"/>
        </w:rPr>
        <w:t xml:space="preserve"> </w:t>
      </w:r>
      <w:r w:rsidRPr="00E91163">
        <w:rPr>
          <w:b/>
          <w:sz w:val="28"/>
          <w:szCs w:val="28"/>
        </w:rPr>
        <w:t>án:</w:t>
      </w:r>
      <w:r w:rsidRPr="00E91163">
        <w:rPr>
          <w:b/>
          <w:spacing w:val="-1"/>
          <w:sz w:val="28"/>
          <w:szCs w:val="28"/>
        </w:rPr>
        <w:t xml:space="preserve"> </w:t>
      </w:r>
      <w:r w:rsidR="00B41ABE" w:rsidRPr="00E91163">
        <w:rPr>
          <w:sz w:val="28"/>
          <w:szCs w:val="28"/>
        </w:rPr>
        <w:t>Tại Trung tâm tích hợp dữ liệu tỉnh</w:t>
      </w:r>
      <w:r w:rsidRPr="00E91163">
        <w:rPr>
          <w:spacing w:val="-2"/>
          <w:sz w:val="28"/>
          <w:szCs w:val="28"/>
        </w:rPr>
        <w:t>.</w:t>
      </w:r>
    </w:p>
    <w:p w14:paraId="500938E0" w14:textId="77777777" w:rsidR="00302F0E" w:rsidRPr="00E91163"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Dự</w:t>
      </w:r>
      <w:r w:rsidRPr="00E91163">
        <w:rPr>
          <w:b/>
          <w:spacing w:val="-3"/>
          <w:sz w:val="28"/>
          <w:szCs w:val="28"/>
        </w:rPr>
        <w:t xml:space="preserve"> </w:t>
      </w:r>
      <w:r w:rsidRPr="00E91163">
        <w:rPr>
          <w:b/>
          <w:sz w:val="28"/>
          <w:szCs w:val="28"/>
        </w:rPr>
        <w:t>kiến</w:t>
      </w:r>
      <w:r w:rsidRPr="00E91163">
        <w:rPr>
          <w:b/>
          <w:spacing w:val="-4"/>
          <w:sz w:val="28"/>
          <w:szCs w:val="28"/>
        </w:rPr>
        <w:t xml:space="preserve"> </w:t>
      </w:r>
      <w:r w:rsidRPr="00E91163">
        <w:rPr>
          <w:b/>
          <w:sz w:val="28"/>
          <w:szCs w:val="28"/>
        </w:rPr>
        <w:t>tổng</w:t>
      </w:r>
      <w:r w:rsidRPr="00E91163">
        <w:rPr>
          <w:b/>
          <w:spacing w:val="-3"/>
          <w:sz w:val="28"/>
          <w:szCs w:val="28"/>
        </w:rPr>
        <w:t xml:space="preserve"> </w:t>
      </w:r>
      <w:r w:rsidRPr="00E91163">
        <w:rPr>
          <w:b/>
          <w:sz w:val="28"/>
          <w:szCs w:val="28"/>
        </w:rPr>
        <w:t>mức</w:t>
      </w:r>
      <w:r w:rsidRPr="00E91163">
        <w:rPr>
          <w:b/>
          <w:spacing w:val="-5"/>
          <w:sz w:val="28"/>
          <w:szCs w:val="28"/>
        </w:rPr>
        <w:t xml:space="preserve"> </w:t>
      </w:r>
      <w:r w:rsidRPr="00E91163">
        <w:rPr>
          <w:b/>
          <w:sz w:val="28"/>
          <w:szCs w:val="28"/>
        </w:rPr>
        <w:t>đầu</w:t>
      </w:r>
      <w:r w:rsidRPr="00E91163">
        <w:rPr>
          <w:b/>
          <w:spacing w:val="-3"/>
          <w:sz w:val="28"/>
          <w:szCs w:val="28"/>
        </w:rPr>
        <w:t xml:space="preserve"> </w:t>
      </w:r>
      <w:r w:rsidRPr="00E91163">
        <w:rPr>
          <w:b/>
          <w:sz w:val="28"/>
          <w:szCs w:val="28"/>
        </w:rPr>
        <w:t>tư:</w:t>
      </w:r>
      <w:r w:rsidRPr="00E91163">
        <w:rPr>
          <w:b/>
          <w:spacing w:val="-3"/>
          <w:sz w:val="28"/>
          <w:szCs w:val="28"/>
        </w:rPr>
        <w:t xml:space="preserve"> </w:t>
      </w:r>
      <w:r w:rsidRPr="00E91163">
        <w:rPr>
          <w:sz w:val="28"/>
          <w:szCs w:val="28"/>
        </w:rPr>
        <w:t>200.200</w:t>
      </w:r>
      <w:r w:rsidRPr="00E91163">
        <w:rPr>
          <w:spacing w:val="-7"/>
          <w:sz w:val="28"/>
          <w:szCs w:val="28"/>
        </w:rPr>
        <w:t xml:space="preserve"> </w:t>
      </w:r>
      <w:r w:rsidRPr="00E91163">
        <w:rPr>
          <w:sz w:val="28"/>
          <w:szCs w:val="28"/>
        </w:rPr>
        <w:t>triệu</w:t>
      </w:r>
      <w:r w:rsidRPr="00E91163">
        <w:rPr>
          <w:spacing w:val="-1"/>
          <w:sz w:val="28"/>
          <w:szCs w:val="28"/>
        </w:rPr>
        <w:t xml:space="preserve"> </w:t>
      </w:r>
      <w:r w:rsidRPr="00E91163">
        <w:rPr>
          <w:spacing w:val="-2"/>
          <w:sz w:val="28"/>
          <w:szCs w:val="28"/>
        </w:rPr>
        <w:t>đồng.</w:t>
      </w:r>
    </w:p>
    <w:p w14:paraId="0CD7BCD9" w14:textId="7B536939" w:rsidR="00302F0E" w:rsidRPr="00E91163"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Nguồn</w:t>
      </w:r>
      <w:r w:rsidRPr="00E91163">
        <w:rPr>
          <w:b/>
          <w:spacing w:val="-4"/>
          <w:sz w:val="28"/>
          <w:szCs w:val="28"/>
        </w:rPr>
        <w:t xml:space="preserve"> </w:t>
      </w:r>
      <w:r w:rsidRPr="00E91163">
        <w:rPr>
          <w:b/>
          <w:sz w:val="28"/>
          <w:szCs w:val="28"/>
        </w:rPr>
        <w:t>vốn:</w:t>
      </w:r>
      <w:r w:rsidRPr="00E91163">
        <w:rPr>
          <w:b/>
          <w:spacing w:val="-3"/>
          <w:sz w:val="28"/>
          <w:szCs w:val="28"/>
        </w:rPr>
        <w:t xml:space="preserve"> </w:t>
      </w:r>
      <w:r w:rsidRPr="00E91163">
        <w:rPr>
          <w:sz w:val="28"/>
          <w:szCs w:val="28"/>
        </w:rPr>
        <w:t>Ngân</w:t>
      </w:r>
      <w:r w:rsidRPr="00E91163">
        <w:rPr>
          <w:spacing w:val="-6"/>
          <w:sz w:val="28"/>
          <w:szCs w:val="28"/>
        </w:rPr>
        <w:t xml:space="preserve"> </w:t>
      </w:r>
      <w:r w:rsidRPr="00E91163">
        <w:rPr>
          <w:sz w:val="28"/>
          <w:szCs w:val="28"/>
        </w:rPr>
        <w:t>sách</w:t>
      </w:r>
      <w:r w:rsidR="00D845FC" w:rsidRPr="00E91163">
        <w:rPr>
          <w:sz w:val="28"/>
          <w:szCs w:val="28"/>
        </w:rPr>
        <w:t xml:space="preserve"> địa phương và ngân sách</w:t>
      </w:r>
      <w:r w:rsidRPr="00E91163">
        <w:rPr>
          <w:spacing w:val="-1"/>
          <w:sz w:val="28"/>
          <w:szCs w:val="28"/>
        </w:rPr>
        <w:t xml:space="preserve"> </w:t>
      </w:r>
      <w:r w:rsidR="00D845FC" w:rsidRPr="00E91163">
        <w:rPr>
          <w:sz w:val="28"/>
          <w:szCs w:val="28"/>
        </w:rPr>
        <w:t>Trung ương</w:t>
      </w:r>
      <w:r w:rsidRPr="00E91163">
        <w:rPr>
          <w:spacing w:val="-4"/>
          <w:sz w:val="28"/>
          <w:szCs w:val="28"/>
        </w:rPr>
        <w:t>.</w:t>
      </w:r>
    </w:p>
    <w:p w14:paraId="49F8A9D7" w14:textId="3BA92637" w:rsidR="00D845FC" w:rsidRPr="00E91163" w:rsidRDefault="00D845FC" w:rsidP="00A5489F">
      <w:pPr>
        <w:pStyle w:val="ListParagraph"/>
        <w:numPr>
          <w:ilvl w:val="2"/>
          <w:numId w:val="1"/>
        </w:numPr>
        <w:tabs>
          <w:tab w:val="left" w:pos="567"/>
          <w:tab w:val="left" w:pos="851"/>
          <w:tab w:val="left" w:pos="1108"/>
        </w:tabs>
        <w:spacing w:after="120" w:line="288" w:lineRule="auto"/>
        <w:ind w:left="74" w:firstLine="567"/>
        <w:rPr>
          <w:sz w:val="28"/>
          <w:szCs w:val="28"/>
        </w:rPr>
      </w:pPr>
      <w:r w:rsidRPr="00E91163">
        <w:rPr>
          <w:sz w:val="28"/>
          <w:szCs w:val="28"/>
        </w:rPr>
        <w:t>Ngân sách địa phương: 200 triệu đồng</w:t>
      </w:r>
      <w:r w:rsidR="002C3536" w:rsidRPr="00E91163">
        <w:rPr>
          <w:sz w:val="28"/>
          <w:szCs w:val="28"/>
        </w:rPr>
        <w:t>.</w:t>
      </w:r>
    </w:p>
    <w:p w14:paraId="289F9C43" w14:textId="0DEC0DBA" w:rsidR="00D845FC" w:rsidRPr="00E91163" w:rsidRDefault="00D845FC" w:rsidP="00A5489F">
      <w:pPr>
        <w:pStyle w:val="ListParagraph"/>
        <w:numPr>
          <w:ilvl w:val="2"/>
          <w:numId w:val="1"/>
        </w:numPr>
        <w:tabs>
          <w:tab w:val="left" w:pos="567"/>
          <w:tab w:val="left" w:pos="851"/>
          <w:tab w:val="left" w:pos="1108"/>
        </w:tabs>
        <w:spacing w:after="120" w:line="288" w:lineRule="auto"/>
        <w:ind w:left="74" w:firstLine="567"/>
        <w:rPr>
          <w:sz w:val="28"/>
          <w:szCs w:val="28"/>
        </w:rPr>
      </w:pPr>
      <w:r w:rsidRPr="00E91163">
        <w:rPr>
          <w:sz w:val="28"/>
          <w:szCs w:val="28"/>
        </w:rPr>
        <w:t>Ngân sách</w:t>
      </w:r>
      <w:r w:rsidRPr="00E91163">
        <w:rPr>
          <w:spacing w:val="-1"/>
          <w:sz w:val="28"/>
          <w:szCs w:val="28"/>
        </w:rPr>
        <w:t xml:space="preserve"> </w:t>
      </w:r>
      <w:r w:rsidRPr="00E91163">
        <w:rPr>
          <w:sz w:val="28"/>
          <w:szCs w:val="28"/>
        </w:rPr>
        <w:t>Trung ương: 200.000 triệu đồng</w:t>
      </w:r>
    </w:p>
    <w:p w14:paraId="4B7491A5" w14:textId="647912BE" w:rsidR="00302F0E" w:rsidRPr="00A5489F" w:rsidRDefault="00676D1C" w:rsidP="00A5489F">
      <w:pPr>
        <w:pStyle w:val="ListParagraph"/>
        <w:numPr>
          <w:ilvl w:val="1"/>
          <w:numId w:val="1"/>
        </w:numPr>
        <w:tabs>
          <w:tab w:val="left" w:pos="567"/>
          <w:tab w:val="left" w:pos="851"/>
          <w:tab w:val="left" w:pos="1108"/>
        </w:tabs>
        <w:spacing w:after="120" w:line="288" w:lineRule="auto"/>
        <w:ind w:left="17" w:firstLine="567"/>
        <w:rPr>
          <w:sz w:val="28"/>
          <w:szCs w:val="28"/>
        </w:rPr>
      </w:pPr>
      <w:r w:rsidRPr="00E91163">
        <w:rPr>
          <w:b/>
          <w:sz w:val="28"/>
          <w:szCs w:val="28"/>
        </w:rPr>
        <w:t>Thời</w:t>
      </w:r>
      <w:r w:rsidRPr="00E91163">
        <w:rPr>
          <w:b/>
          <w:spacing w:val="-4"/>
          <w:sz w:val="28"/>
          <w:szCs w:val="28"/>
        </w:rPr>
        <w:t xml:space="preserve"> </w:t>
      </w:r>
      <w:r w:rsidRPr="00E91163">
        <w:rPr>
          <w:b/>
          <w:sz w:val="28"/>
          <w:szCs w:val="28"/>
        </w:rPr>
        <w:t>gian</w:t>
      </w:r>
      <w:r w:rsidRPr="00E91163">
        <w:rPr>
          <w:b/>
          <w:spacing w:val="-4"/>
          <w:sz w:val="28"/>
          <w:szCs w:val="28"/>
        </w:rPr>
        <w:t xml:space="preserve"> </w:t>
      </w:r>
      <w:r w:rsidRPr="00E91163">
        <w:rPr>
          <w:b/>
          <w:sz w:val="28"/>
          <w:szCs w:val="28"/>
        </w:rPr>
        <w:t>thực</w:t>
      </w:r>
      <w:r w:rsidRPr="00E91163">
        <w:rPr>
          <w:b/>
          <w:spacing w:val="-4"/>
          <w:sz w:val="28"/>
          <w:szCs w:val="28"/>
        </w:rPr>
        <w:t xml:space="preserve"> </w:t>
      </w:r>
      <w:r w:rsidRPr="00E91163">
        <w:rPr>
          <w:b/>
          <w:sz w:val="28"/>
          <w:szCs w:val="28"/>
        </w:rPr>
        <w:t>hiện:</w:t>
      </w:r>
      <w:r w:rsidRPr="00E91163">
        <w:rPr>
          <w:b/>
          <w:spacing w:val="-4"/>
          <w:sz w:val="28"/>
          <w:szCs w:val="28"/>
        </w:rPr>
        <w:t xml:space="preserve"> </w:t>
      </w:r>
      <w:r w:rsidRPr="00E91163">
        <w:rPr>
          <w:sz w:val="28"/>
          <w:szCs w:val="28"/>
        </w:rPr>
        <w:t>2026-</w:t>
      </w:r>
      <w:r w:rsidR="0064482D" w:rsidRPr="00E91163">
        <w:rPr>
          <w:spacing w:val="-4"/>
          <w:sz w:val="28"/>
          <w:szCs w:val="28"/>
        </w:rPr>
        <w:t>2029</w:t>
      </w:r>
      <w:r w:rsidRPr="00E91163">
        <w:rPr>
          <w:spacing w:val="-4"/>
          <w:sz w:val="28"/>
          <w:szCs w:val="28"/>
        </w:rPr>
        <w:t>.</w:t>
      </w:r>
    </w:p>
    <w:p w14:paraId="5204455A" w14:textId="77777777" w:rsidR="00302F0E" w:rsidRPr="00E91163" w:rsidRDefault="00676D1C" w:rsidP="00A5489F">
      <w:pPr>
        <w:pStyle w:val="Heading1"/>
        <w:numPr>
          <w:ilvl w:val="0"/>
          <w:numId w:val="1"/>
        </w:numPr>
        <w:tabs>
          <w:tab w:val="left" w:pos="567"/>
          <w:tab w:val="left" w:pos="851"/>
          <w:tab w:val="left" w:pos="1153"/>
        </w:tabs>
        <w:spacing w:before="120" w:after="120" w:line="288" w:lineRule="auto"/>
        <w:ind w:left="17" w:firstLine="567"/>
      </w:pPr>
      <w:bookmarkStart w:id="3" w:name="_Toc228778353"/>
      <w:r w:rsidRPr="00E91163">
        <w:t>NỘI</w:t>
      </w:r>
      <w:r w:rsidRPr="00E91163">
        <w:rPr>
          <w:spacing w:val="-3"/>
        </w:rPr>
        <w:t xml:space="preserve"> </w:t>
      </w:r>
      <w:r w:rsidRPr="00E91163">
        <w:t>DUNG</w:t>
      </w:r>
      <w:r w:rsidRPr="00E91163">
        <w:rPr>
          <w:spacing w:val="-4"/>
        </w:rPr>
        <w:t xml:space="preserve"> </w:t>
      </w:r>
      <w:r w:rsidRPr="00E91163">
        <w:t>CHỦ</w:t>
      </w:r>
      <w:r w:rsidRPr="00E91163">
        <w:rPr>
          <w:spacing w:val="-2"/>
        </w:rPr>
        <w:t xml:space="preserve"> </w:t>
      </w:r>
      <w:r w:rsidRPr="00E91163">
        <w:t>YẾU</w:t>
      </w:r>
      <w:r w:rsidRPr="00E91163">
        <w:rPr>
          <w:spacing w:val="-5"/>
        </w:rPr>
        <w:t xml:space="preserve"> </w:t>
      </w:r>
      <w:r w:rsidRPr="00E91163">
        <w:t>CỦA</w:t>
      </w:r>
      <w:r w:rsidRPr="00E91163">
        <w:rPr>
          <w:spacing w:val="-2"/>
        </w:rPr>
        <w:t xml:space="preserve"> </w:t>
      </w:r>
      <w:r w:rsidRPr="00E91163">
        <w:t>DỰ</w:t>
      </w:r>
      <w:r w:rsidRPr="00E91163">
        <w:rPr>
          <w:spacing w:val="-4"/>
        </w:rPr>
        <w:t xml:space="preserve"> </w:t>
      </w:r>
      <w:r w:rsidRPr="00E91163">
        <w:rPr>
          <w:spacing w:val="-5"/>
        </w:rPr>
        <w:t>ÁN</w:t>
      </w:r>
      <w:bookmarkEnd w:id="3"/>
    </w:p>
    <w:p w14:paraId="7CC023AB" w14:textId="77777777" w:rsidR="00302F0E" w:rsidRPr="00E91163" w:rsidRDefault="00676D1C" w:rsidP="00A5489F">
      <w:pPr>
        <w:pStyle w:val="Heading2"/>
        <w:widowControl/>
        <w:numPr>
          <w:ilvl w:val="0"/>
          <w:numId w:val="2"/>
        </w:numPr>
        <w:tabs>
          <w:tab w:val="left" w:pos="567"/>
          <w:tab w:val="left" w:pos="851"/>
        </w:tabs>
        <w:autoSpaceDE/>
        <w:autoSpaceDN/>
        <w:spacing w:before="120" w:after="120" w:line="288" w:lineRule="auto"/>
        <w:ind w:left="0" w:firstLine="567"/>
        <w:jc w:val="both"/>
        <w:rPr>
          <w:i w:val="0"/>
          <w:iCs w:val="0"/>
          <w:lang w:val="sv-SE" w:eastAsia="zh-CN"/>
        </w:rPr>
      </w:pPr>
      <w:bookmarkStart w:id="4" w:name="_Toc228778359"/>
      <w:r w:rsidRPr="00E91163">
        <w:rPr>
          <w:i w:val="0"/>
          <w:iCs w:val="0"/>
          <w:lang w:val="sv-SE" w:eastAsia="zh-CN"/>
        </w:rPr>
        <w:t>Mục tiêu, quy mô, địa điểm và phạm vi đầu tư</w:t>
      </w:r>
      <w:bookmarkEnd w:id="4"/>
    </w:p>
    <w:p w14:paraId="72255AD8" w14:textId="77777777" w:rsidR="00302F0E" w:rsidRPr="00E91163" w:rsidRDefault="00676D1C" w:rsidP="00A5489F">
      <w:pPr>
        <w:pStyle w:val="Heading3"/>
        <w:keepLines w:val="0"/>
        <w:widowControl/>
        <w:tabs>
          <w:tab w:val="left" w:pos="567"/>
          <w:tab w:val="left" w:pos="851"/>
        </w:tabs>
        <w:autoSpaceDE/>
        <w:autoSpaceDN/>
        <w:spacing w:before="120" w:after="120" w:line="288" w:lineRule="auto"/>
        <w:ind w:firstLine="567"/>
        <w:jc w:val="both"/>
        <w:rPr>
          <w:rFonts w:ascii="Times New Roman" w:eastAsia="Times New Roman" w:hAnsi="Times New Roman" w:cs="Times New Roman"/>
          <w:b/>
          <w:bCs/>
          <w:color w:val="auto"/>
          <w:sz w:val="28"/>
          <w:szCs w:val="28"/>
          <w:lang w:val="nl-NL" w:eastAsia="zh-CN"/>
        </w:rPr>
      </w:pPr>
      <w:bookmarkStart w:id="5" w:name="_Toc228778360"/>
      <w:r w:rsidRPr="00E91163">
        <w:rPr>
          <w:rFonts w:ascii="Times New Roman" w:eastAsia="Times New Roman" w:hAnsi="Times New Roman" w:cs="Times New Roman"/>
          <w:b/>
          <w:bCs/>
          <w:color w:val="auto"/>
          <w:sz w:val="28"/>
          <w:szCs w:val="28"/>
          <w:lang w:val="nl-NL" w:eastAsia="zh-CN"/>
        </w:rPr>
        <w:t>1. Mục tiêu đầu tư</w:t>
      </w:r>
      <w:bookmarkEnd w:id="5"/>
    </w:p>
    <w:p w14:paraId="1776ABA1" w14:textId="2C23F445" w:rsidR="00845822" w:rsidRPr="00E91163" w:rsidRDefault="00845822" w:rsidP="00A5489F">
      <w:pPr>
        <w:pStyle w:val="ListParagraph"/>
        <w:numPr>
          <w:ilvl w:val="0"/>
          <w:numId w:val="11"/>
        </w:numPr>
        <w:tabs>
          <w:tab w:val="left" w:pos="567"/>
          <w:tab w:val="left" w:pos="851"/>
          <w:tab w:val="left" w:pos="1021"/>
        </w:tabs>
        <w:spacing w:after="120" w:line="288" w:lineRule="auto"/>
        <w:ind w:left="0" w:firstLine="567"/>
        <w:rPr>
          <w:sz w:val="28"/>
          <w:szCs w:val="28"/>
        </w:rPr>
      </w:pPr>
      <w:r w:rsidRPr="00E91163">
        <w:rPr>
          <w:sz w:val="28"/>
          <w:szCs w:val="28"/>
        </w:rPr>
        <w:t>Nâng cấp, hoàn thiện hạ tầng kỹ thuật số và Trung tâm tích hợp dữ liệu của tỉnh theo hướng đồng bộ, hiện đại, an toàn, bảo đảm tính sẵn sàng, khả năng mở rộng và vận hành liên tục, ổn định; đồng thời bổ sung năng lực lưu trữ, máy chủ xử lý và tăng cường bảo đảm an toàn thông tin, chủ quyền số, đáp ứng yêu cầu vận hành các hệ thống thông tin, nền tảng số và kết nối với các nền tảng dùng chung.</w:t>
      </w:r>
    </w:p>
    <w:p w14:paraId="3CE7BAD5" w14:textId="7A5EC086" w:rsidR="00845822" w:rsidRPr="00E91163" w:rsidRDefault="00845822" w:rsidP="00A5489F">
      <w:pPr>
        <w:pStyle w:val="ListParagraph"/>
        <w:numPr>
          <w:ilvl w:val="0"/>
          <w:numId w:val="11"/>
        </w:numPr>
        <w:tabs>
          <w:tab w:val="left" w:pos="567"/>
          <w:tab w:val="left" w:pos="851"/>
          <w:tab w:val="left" w:pos="1021"/>
        </w:tabs>
        <w:spacing w:after="120" w:line="288" w:lineRule="auto"/>
        <w:ind w:left="0" w:firstLine="567"/>
        <w:rPr>
          <w:sz w:val="28"/>
          <w:szCs w:val="28"/>
        </w:rPr>
      </w:pPr>
      <w:r w:rsidRPr="00E91163">
        <w:rPr>
          <w:sz w:val="28"/>
          <w:szCs w:val="28"/>
        </w:rPr>
        <w:t xml:space="preserve">Xây dựng Nền tảng số tổng hợp, quản trị, phân tích và chia sẻ dữ liệu của tỉnh, cùng Phần mềm phân tích mô hình AI/ML nhằm hình thành môi trường dữ liệu tập trung, liên thông, phục vụ khai thác dữ liệu hiệu quả, điều hành thông minh, phân tích dữ liệu lớn, phát hiện bất thường, hỗ trợ ra quyết </w:t>
      </w:r>
      <w:r w:rsidRPr="00E91163">
        <w:rPr>
          <w:sz w:val="28"/>
          <w:szCs w:val="28"/>
        </w:rPr>
        <w:lastRenderedPageBreak/>
        <w:t>định, thúc đẩy dữ liệu mở và liên thông liên ngành, góp phần phát triển chính quyền số và kinh tế số.</w:t>
      </w:r>
    </w:p>
    <w:p w14:paraId="3378E19A" w14:textId="372E0DF1" w:rsidR="00302F0E" w:rsidRPr="00E91163" w:rsidRDefault="00676D1C" w:rsidP="00A5489F">
      <w:pPr>
        <w:pStyle w:val="Heading3"/>
        <w:keepLines w:val="0"/>
        <w:widowControl/>
        <w:tabs>
          <w:tab w:val="left" w:pos="567"/>
          <w:tab w:val="left" w:pos="851"/>
        </w:tabs>
        <w:autoSpaceDE/>
        <w:autoSpaceDN/>
        <w:spacing w:before="120" w:after="120" w:line="288" w:lineRule="auto"/>
        <w:ind w:firstLine="567"/>
        <w:jc w:val="both"/>
        <w:rPr>
          <w:rFonts w:ascii="Times New Roman" w:eastAsia="Times New Roman" w:hAnsi="Times New Roman" w:cs="Times New Roman"/>
          <w:b/>
          <w:bCs/>
          <w:color w:val="auto"/>
          <w:sz w:val="28"/>
          <w:szCs w:val="28"/>
          <w:lang w:val="nl-NL" w:eastAsia="zh-CN"/>
        </w:rPr>
      </w:pPr>
      <w:bookmarkStart w:id="6" w:name="_Toc228778361"/>
      <w:r w:rsidRPr="00E91163">
        <w:rPr>
          <w:rFonts w:ascii="Times New Roman" w:eastAsia="Times New Roman" w:hAnsi="Times New Roman" w:cs="Times New Roman"/>
          <w:b/>
          <w:bCs/>
          <w:color w:val="auto"/>
          <w:sz w:val="28"/>
          <w:szCs w:val="28"/>
          <w:lang w:val="nl-NL" w:eastAsia="zh-CN"/>
        </w:rPr>
        <w:t>2. Quy mô đầu tư</w:t>
      </w:r>
      <w:bookmarkEnd w:id="6"/>
    </w:p>
    <w:p w14:paraId="2BD8329D" w14:textId="766D2663" w:rsidR="00302F0E" w:rsidRPr="00E91163" w:rsidRDefault="00676D1C" w:rsidP="00A5489F">
      <w:pPr>
        <w:pStyle w:val="BodyText"/>
        <w:tabs>
          <w:tab w:val="left" w:pos="567"/>
          <w:tab w:val="left" w:pos="851"/>
        </w:tabs>
        <w:spacing w:before="120" w:after="120" w:line="288" w:lineRule="auto"/>
        <w:ind w:left="0" w:firstLine="567"/>
        <w:jc w:val="both"/>
      </w:pPr>
      <w:r w:rsidRPr="00E91163">
        <w:t>Dự án “Đầu tư, nâng cấp hạ tầng, trang thiết bị công nghệ thông tin và các nền tảng số</w:t>
      </w:r>
      <w:r w:rsidRPr="00E91163">
        <w:rPr>
          <w:spacing w:val="-1"/>
        </w:rPr>
        <w:t xml:space="preserve"> </w:t>
      </w:r>
      <w:r w:rsidRPr="00E91163">
        <w:t>hóa</w:t>
      </w:r>
      <w:r w:rsidRPr="00E91163">
        <w:rPr>
          <w:spacing w:val="-1"/>
        </w:rPr>
        <w:t xml:space="preserve"> </w:t>
      </w:r>
      <w:r w:rsidRPr="00E91163">
        <w:t>cơ</w:t>
      </w:r>
      <w:r w:rsidRPr="00E91163">
        <w:rPr>
          <w:spacing w:val="-2"/>
        </w:rPr>
        <w:t xml:space="preserve"> </w:t>
      </w:r>
      <w:r w:rsidRPr="00E91163">
        <w:t>sở</w:t>
      </w:r>
      <w:r w:rsidRPr="00E91163">
        <w:rPr>
          <w:spacing w:val="-3"/>
        </w:rPr>
        <w:t xml:space="preserve"> </w:t>
      </w:r>
      <w:r w:rsidRPr="00E91163">
        <w:t>dữ</w:t>
      </w:r>
      <w:r w:rsidRPr="00E91163">
        <w:rPr>
          <w:spacing w:val="-2"/>
        </w:rPr>
        <w:t xml:space="preserve"> </w:t>
      </w:r>
      <w:r w:rsidRPr="00E91163">
        <w:t>liệu phục</w:t>
      </w:r>
      <w:r w:rsidRPr="00E91163">
        <w:rPr>
          <w:spacing w:val="-1"/>
        </w:rPr>
        <w:t xml:space="preserve"> </w:t>
      </w:r>
      <w:r w:rsidRPr="00E91163">
        <w:t>vụ chương trình</w:t>
      </w:r>
      <w:r w:rsidRPr="00E91163">
        <w:rPr>
          <w:spacing w:val="-1"/>
        </w:rPr>
        <w:t xml:space="preserve"> </w:t>
      </w:r>
      <w:r w:rsidRPr="00E91163">
        <w:t>chuyển đổi</w:t>
      </w:r>
      <w:r w:rsidRPr="00E91163">
        <w:rPr>
          <w:spacing w:val="-1"/>
        </w:rPr>
        <w:t xml:space="preserve"> </w:t>
      </w:r>
      <w:r w:rsidRPr="00E91163">
        <w:t>số</w:t>
      </w:r>
      <w:r w:rsidRPr="00E91163">
        <w:rPr>
          <w:spacing w:val="-1"/>
        </w:rPr>
        <w:t xml:space="preserve"> </w:t>
      </w:r>
      <w:r w:rsidRPr="00E91163">
        <w:t>tỉnh Lạng Sơn giai</w:t>
      </w:r>
      <w:r w:rsidRPr="00E91163">
        <w:rPr>
          <w:spacing w:val="20"/>
        </w:rPr>
        <w:t xml:space="preserve"> </w:t>
      </w:r>
      <w:r w:rsidRPr="00E91163">
        <w:t>đoạn</w:t>
      </w:r>
      <w:r w:rsidRPr="00E91163">
        <w:rPr>
          <w:spacing w:val="20"/>
        </w:rPr>
        <w:t xml:space="preserve"> </w:t>
      </w:r>
      <w:r w:rsidRPr="00E91163">
        <w:t>2026–2030”</w:t>
      </w:r>
      <w:r w:rsidRPr="00E91163">
        <w:rPr>
          <w:spacing w:val="22"/>
        </w:rPr>
        <w:t xml:space="preserve"> </w:t>
      </w:r>
      <w:r w:rsidR="00F33DE5" w:rsidRPr="00E91163">
        <w:t>được xác định quy mô đầu tư như sau:</w:t>
      </w:r>
    </w:p>
    <w:p w14:paraId="7F6A4629" w14:textId="6D088DF7" w:rsidR="00F33DE5" w:rsidRPr="00E91163" w:rsidRDefault="00F33DE5" w:rsidP="00A5489F">
      <w:pPr>
        <w:pStyle w:val="BodyText"/>
        <w:tabs>
          <w:tab w:val="left" w:pos="567"/>
          <w:tab w:val="left" w:pos="851"/>
        </w:tabs>
        <w:spacing w:before="120" w:after="120" w:line="288" w:lineRule="auto"/>
        <w:ind w:left="0" w:firstLine="567"/>
        <w:jc w:val="both"/>
        <w:rPr>
          <w:lang w:val="nl-NL" w:eastAsia="zh-CN"/>
        </w:rPr>
      </w:pPr>
      <w:r w:rsidRPr="00E91163">
        <w:rPr>
          <w:lang w:val="nl-NL" w:eastAsia="zh-CN"/>
        </w:rPr>
        <w:t>- Nâng cấp Trung tâm tích hợp dữ liệu (Data Center), bổ sung hệ thống lưu trữ, hệ thống máy chủ xử lý.</w:t>
      </w:r>
    </w:p>
    <w:p w14:paraId="1340AE7B" w14:textId="2065ABE0" w:rsidR="00F33DE5" w:rsidRPr="00E91163" w:rsidRDefault="00F33DE5" w:rsidP="00A5489F">
      <w:pPr>
        <w:pStyle w:val="BodyText"/>
        <w:tabs>
          <w:tab w:val="left" w:pos="567"/>
          <w:tab w:val="left" w:pos="851"/>
        </w:tabs>
        <w:spacing w:before="120" w:after="120" w:line="288" w:lineRule="auto"/>
        <w:ind w:left="0" w:firstLine="567"/>
        <w:jc w:val="both"/>
        <w:rPr>
          <w:lang w:val="nl-NL"/>
        </w:rPr>
      </w:pPr>
      <w:r w:rsidRPr="00E91163">
        <w:rPr>
          <w:lang w:val="nl-NL"/>
        </w:rPr>
        <w:t>- Xây dựng Nền tảng số tổng hợp, phân tích dữ liệu tỉnh và Phần mềm phân tích mô hình AI/ML.</w:t>
      </w:r>
    </w:p>
    <w:p w14:paraId="1A85F072" w14:textId="6096960D" w:rsidR="00302F0E" w:rsidRPr="00E91163" w:rsidRDefault="00676D1C" w:rsidP="00A5489F">
      <w:pPr>
        <w:pStyle w:val="Heading3"/>
        <w:keepLines w:val="0"/>
        <w:widowControl/>
        <w:tabs>
          <w:tab w:val="left" w:pos="567"/>
          <w:tab w:val="left" w:pos="851"/>
        </w:tabs>
        <w:autoSpaceDE/>
        <w:autoSpaceDN/>
        <w:spacing w:before="120" w:after="120" w:line="288" w:lineRule="auto"/>
        <w:ind w:firstLine="567"/>
        <w:jc w:val="both"/>
        <w:rPr>
          <w:rFonts w:ascii="Times New Roman" w:eastAsia="Times New Roman" w:hAnsi="Times New Roman" w:cs="Times New Roman"/>
          <w:b/>
          <w:bCs/>
          <w:color w:val="auto"/>
          <w:sz w:val="28"/>
          <w:szCs w:val="28"/>
          <w:lang w:val="nl-NL" w:eastAsia="zh-CN"/>
        </w:rPr>
      </w:pPr>
      <w:bookmarkStart w:id="7" w:name="_Toc228778362"/>
      <w:r w:rsidRPr="00E91163">
        <w:rPr>
          <w:rFonts w:ascii="Times New Roman" w:eastAsia="Times New Roman" w:hAnsi="Times New Roman" w:cs="Times New Roman"/>
          <w:b/>
          <w:bCs/>
          <w:color w:val="auto"/>
          <w:sz w:val="28"/>
          <w:szCs w:val="28"/>
          <w:lang w:val="nl-NL" w:eastAsia="zh-CN"/>
        </w:rPr>
        <w:t>3. Địa điểm đầu tư</w:t>
      </w:r>
      <w:bookmarkEnd w:id="7"/>
    </w:p>
    <w:p w14:paraId="1F660482" w14:textId="33E16356" w:rsidR="00302F0E" w:rsidRPr="00E91163" w:rsidRDefault="00676D1C" w:rsidP="00A5489F">
      <w:pPr>
        <w:pStyle w:val="BodyText"/>
        <w:tabs>
          <w:tab w:val="left" w:pos="567"/>
          <w:tab w:val="left" w:pos="851"/>
        </w:tabs>
        <w:spacing w:before="120" w:after="120" w:line="288" w:lineRule="auto"/>
        <w:ind w:left="0" w:firstLine="567"/>
        <w:jc w:val="both"/>
      </w:pPr>
      <w:r w:rsidRPr="00E91163">
        <w:t>Dự án được triển khai tại Trung tâm tích hợp dữ liệu tỉnh Lạng Sơn (thuộc Sở Khoa học và Công nghệ tỉnh Lạng Sơn)</w:t>
      </w:r>
      <w:r w:rsidR="00600049">
        <w:rPr>
          <w:lang w:val="vi-VN"/>
        </w:rPr>
        <w:t>.</w:t>
      </w:r>
      <w:r w:rsidRPr="00E91163">
        <w:t xml:space="preserve"> </w:t>
      </w:r>
    </w:p>
    <w:p w14:paraId="306368F2" w14:textId="77777777" w:rsidR="00302F0E" w:rsidRPr="00E91163" w:rsidRDefault="00676D1C" w:rsidP="00A5489F">
      <w:pPr>
        <w:pStyle w:val="Heading3"/>
        <w:keepLines w:val="0"/>
        <w:widowControl/>
        <w:tabs>
          <w:tab w:val="left" w:pos="567"/>
          <w:tab w:val="left" w:pos="851"/>
        </w:tabs>
        <w:autoSpaceDE/>
        <w:autoSpaceDN/>
        <w:spacing w:before="120" w:after="120" w:line="288" w:lineRule="auto"/>
        <w:ind w:firstLine="567"/>
        <w:jc w:val="both"/>
        <w:rPr>
          <w:rFonts w:ascii="Times New Roman" w:eastAsia="Times New Roman" w:hAnsi="Times New Roman" w:cs="Times New Roman"/>
          <w:b/>
          <w:bCs/>
          <w:color w:val="auto"/>
          <w:sz w:val="28"/>
          <w:szCs w:val="28"/>
          <w:lang w:val="nl-NL" w:eastAsia="zh-CN"/>
        </w:rPr>
      </w:pPr>
      <w:bookmarkStart w:id="8" w:name="_Toc228778363"/>
      <w:r w:rsidRPr="00E91163">
        <w:rPr>
          <w:rFonts w:ascii="Times New Roman" w:eastAsia="Times New Roman" w:hAnsi="Times New Roman" w:cs="Times New Roman"/>
          <w:b/>
          <w:bCs/>
          <w:color w:val="auto"/>
          <w:sz w:val="28"/>
          <w:szCs w:val="28"/>
          <w:lang w:val="nl-NL" w:eastAsia="zh-CN"/>
        </w:rPr>
        <w:t>4. Phạm vi đầu tư</w:t>
      </w:r>
      <w:bookmarkEnd w:id="8"/>
    </w:p>
    <w:p w14:paraId="5A39CFD2" w14:textId="77777777" w:rsidR="00302F0E" w:rsidRPr="00E91163" w:rsidRDefault="00676D1C" w:rsidP="00A5489F">
      <w:pPr>
        <w:tabs>
          <w:tab w:val="left" w:pos="567"/>
          <w:tab w:val="left" w:pos="851"/>
          <w:tab w:val="left" w:pos="1026"/>
        </w:tabs>
        <w:spacing w:before="120" w:after="120" w:line="288" w:lineRule="auto"/>
        <w:ind w:firstLine="567"/>
        <w:jc w:val="both"/>
        <w:rPr>
          <w:sz w:val="28"/>
          <w:szCs w:val="28"/>
        </w:rPr>
      </w:pPr>
      <w:r w:rsidRPr="00E91163">
        <w:rPr>
          <w:sz w:val="28"/>
          <w:szCs w:val="28"/>
        </w:rPr>
        <w:t>Phạm vi đầu tư của dự án bao quát hạ tầng kỹ thuật số và các nền tảng số dùng chung phục vụ chương trình chuyển đổi số tỉnh Lạng Sơn, bảo đảm tính đồng bộ, kế thừa kết quả đầu tư giai đoạn 2021–2025 và đáp ứng yêu cầu phát triển trong giai đoạn 2026–2030. Cụ thể, phạm vi đầu tư tập trung vào các nội dung chính sau:</w:t>
      </w:r>
    </w:p>
    <w:p w14:paraId="071AA4F2" w14:textId="77777777" w:rsidR="00302F0E" w:rsidRPr="00E91163" w:rsidRDefault="00676D1C" w:rsidP="00A5489F">
      <w:pPr>
        <w:pStyle w:val="ListParagraph"/>
        <w:numPr>
          <w:ilvl w:val="0"/>
          <w:numId w:val="12"/>
        </w:numPr>
        <w:tabs>
          <w:tab w:val="left" w:pos="567"/>
          <w:tab w:val="left" w:pos="851"/>
          <w:tab w:val="left" w:pos="1026"/>
        </w:tabs>
        <w:spacing w:after="120" w:line="288" w:lineRule="auto"/>
        <w:ind w:left="0" w:firstLine="567"/>
        <w:rPr>
          <w:sz w:val="28"/>
          <w:szCs w:val="28"/>
        </w:rPr>
      </w:pPr>
      <w:r w:rsidRPr="00E91163">
        <w:rPr>
          <w:sz w:val="28"/>
          <w:szCs w:val="28"/>
        </w:rPr>
        <w:t>Nâng cấp, đầu tư hạ tầng kỹ thuật và trang thiết bị công nghệ thông tin cho Trung tâm tích hợp dữ liệu (Data Center) của tỉnh, bao gồm hạ tầng xử lý, lưu trữ, điện toán đám mây, an toàn thông tin và các hạng mục kỹ thuật phụ trợ, bảo đảm năng lực vận hành ổn định, an toàn và sẵn sàng mở rộng cho các hệ thống thông tin, nền tảng số của tỉnh.</w:t>
      </w:r>
    </w:p>
    <w:p w14:paraId="366D52BB" w14:textId="01E6A545" w:rsidR="00302F0E" w:rsidRPr="00E91163" w:rsidRDefault="00676D1C" w:rsidP="00A5489F">
      <w:pPr>
        <w:pStyle w:val="ListParagraph"/>
        <w:numPr>
          <w:ilvl w:val="0"/>
          <w:numId w:val="12"/>
        </w:numPr>
        <w:tabs>
          <w:tab w:val="left" w:pos="567"/>
          <w:tab w:val="left" w:pos="851"/>
          <w:tab w:val="left" w:pos="1026"/>
        </w:tabs>
        <w:spacing w:after="120" w:line="288" w:lineRule="auto"/>
        <w:ind w:left="0" w:firstLine="567"/>
        <w:rPr>
          <w:sz w:val="28"/>
          <w:szCs w:val="28"/>
        </w:rPr>
      </w:pPr>
      <w:r w:rsidRPr="00E91163">
        <w:rPr>
          <w:sz w:val="28"/>
          <w:szCs w:val="28"/>
        </w:rPr>
        <w:t>Xây dựng và hoàn thiện nền tảng số tổng hợp, phân tích dữ liệu của tỉnh, phục vụ kết nối, tích hợp, khai thác và phân tích dữ liệu từ các hệ thống thông tin, cơ sở dữ liệu hiện có; hỗ trợ công tác chỉ đạo, điều hành, giám sát và ra quyết định trên môi trường số, bảo đảm liên thông, tương thích và không trùng lặp với các nền tảng dùng chung cấp quốc gia theo quy định.</w:t>
      </w:r>
    </w:p>
    <w:p w14:paraId="1B0BAE32" w14:textId="64F4B6E0" w:rsidR="00302F0E" w:rsidRPr="00E91163" w:rsidRDefault="00676D1C" w:rsidP="00A5489F">
      <w:pPr>
        <w:pStyle w:val="Heading2"/>
        <w:widowControl/>
        <w:numPr>
          <w:ilvl w:val="0"/>
          <w:numId w:val="2"/>
        </w:numPr>
        <w:tabs>
          <w:tab w:val="left" w:pos="567"/>
          <w:tab w:val="left" w:pos="851"/>
          <w:tab w:val="left" w:pos="1134"/>
        </w:tabs>
        <w:autoSpaceDE/>
        <w:autoSpaceDN/>
        <w:spacing w:before="120" w:after="120" w:line="288" w:lineRule="auto"/>
        <w:ind w:left="0" w:firstLine="567"/>
        <w:jc w:val="both"/>
        <w:rPr>
          <w:i w:val="0"/>
          <w:iCs w:val="0"/>
          <w:lang w:val="sv-SE" w:eastAsia="zh-CN"/>
        </w:rPr>
      </w:pPr>
      <w:bookmarkStart w:id="9" w:name="_Toc228778364"/>
      <w:r w:rsidRPr="00E91163">
        <w:rPr>
          <w:i w:val="0"/>
          <w:iCs w:val="0"/>
          <w:lang w:val="sv-SE" w:eastAsia="zh-CN"/>
        </w:rPr>
        <w:t>Phương án thiết kế sơ bộ</w:t>
      </w:r>
      <w:bookmarkEnd w:id="9"/>
    </w:p>
    <w:p w14:paraId="3844A3A5" w14:textId="6B9D2C75" w:rsidR="00F33DE5" w:rsidRPr="00E91163" w:rsidRDefault="00F33DE5" w:rsidP="00A5489F">
      <w:pPr>
        <w:pStyle w:val="Heading3"/>
        <w:keepLines w:val="0"/>
        <w:widowControl/>
        <w:numPr>
          <w:ilvl w:val="1"/>
          <w:numId w:val="2"/>
        </w:numPr>
        <w:tabs>
          <w:tab w:val="left" w:pos="567"/>
        </w:tabs>
        <w:autoSpaceDE/>
        <w:autoSpaceDN/>
        <w:spacing w:before="120" w:after="120" w:line="288" w:lineRule="auto"/>
        <w:ind w:left="0" w:firstLine="567"/>
        <w:jc w:val="both"/>
        <w:rPr>
          <w:rFonts w:ascii="Times New Roman" w:eastAsia="Times New Roman" w:hAnsi="Times New Roman" w:cs="Times New Roman"/>
          <w:b/>
          <w:bCs/>
          <w:color w:val="auto"/>
          <w:sz w:val="28"/>
          <w:szCs w:val="28"/>
          <w:lang w:val="nl-NL" w:eastAsia="zh-CN"/>
        </w:rPr>
      </w:pPr>
      <w:bookmarkStart w:id="10" w:name="_Toc228778365"/>
      <w:r w:rsidRPr="00E91163">
        <w:rPr>
          <w:rFonts w:ascii="Times New Roman" w:eastAsia="Times New Roman" w:hAnsi="Times New Roman" w:cs="Times New Roman"/>
          <w:b/>
          <w:bCs/>
          <w:color w:val="auto"/>
          <w:sz w:val="28"/>
          <w:szCs w:val="28"/>
          <w:lang w:val="nl-NL" w:eastAsia="zh-CN"/>
        </w:rPr>
        <w:lastRenderedPageBreak/>
        <w:t>Các nội dung đầu tư dự kiến như sau:</w:t>
      </w:r>
      <w:bookmarkEnd w:id="10"/>
    </w:p>
    <w:p w14:paraId="3CF427C2" w14:textId="001CCCB5" w:rsidR="00302F0E" w:rsidRPr="00E91163" w:rsidRDefault="00676D1C" w:rsidP="00A5489F">
      <w:pPr>
        <w:pStyle w:val="Heading4"/>
        <w:spacing w:before="120" w:after="120" w:line="288" w:lineRule="auto"/>
        <w:ind w:firstLine="567"/>
        <w:jc w:val="both"/>
        <w:rPr>
          <w:rFonts w:ascii="Times New Roman" w:eastAsia="MS Mincho" w:hAnsi="Times New Roman" w:cs="Times New Roman"/>
          <w:b/>
          <w:bCs/>
          <w:i w:val="0"/>
          <w:iCs w:val="0"/>
          <w:color w:val="auto"/>
          <w:sz w:val="28"/>
          <w:szCs w:val="28"/>
          <w:lang w:eastAsia="zh-CN"/>
        </w:rPr>
      </w:pPr>
      <w:bookmarkStart w:id="11" w:name="_Hlk216883958"/>
      <w:r w:rsidRPr="00E91163">
        <w:rPr>
          <w:rFonts w:ascii="Times New Roman" w:eastAsia="MS Mincho" w:hAnsi="Times New Roman" w:cs="Times New Roman"/>
          <w:b/>
          <w:bCs/>
          <w:i w:val="0"/>
          <w:iCs w:val="0"/>
          <w:color w:val="auto"/>
          <w:sz w:val="28"/>
          <w:szCs w:val="28"/>
          <w:lang w:eastAsia="zh-CN"/>
        </w:rPr>
        <w:t>1.</w:t>
      </w:r>
      <w:r w:rsidR="00845822" w:rsidRPr="00E91163">
        <w:rPr>
          <w:rFonts w:ascii="Times New Roman" w:eastAsia="MS Mincho" w:hAnsi="Times New Roman" w:cs="Times New Roman"/>
          <w:b/>
          <w:bCs/>
          <w:i w:val="0"/>
          <w:iCs w:val="0"/>
          <w:color w:val="auto"/>
          <w:sz w:val="28"/>
          <w:szCs w:val="28"/>
          <w:lang w:val="sv-SE" w:eastAsia="zh-CN"/>
        </w:rPr>
        <w:t>1.</w:t>
      </w:r>
      <w:r w:rsidRPr="00E91163">
        <w:rPr>
          <w:rFonts w:ascii="Times New Roman" w:eastAsia="MS Mincho" w:hAnsi="Times New Roman" w:cs="Times New Roman"/>
          <w:b/>
          <w:bCs/>
          <w:i w:val="0"/>
          <w:iCs w:val="0"/>
          <w:color w:val="auto"/>
          <w:sz w:val="28"/>
          <w:szCs w:val="28"/>
          <w:lang w:eastAsia="zh-CN"/>
        </w:rPr>
        <w:t xml:space="preserve"> Nâng cấp Trung tâm tích hợp dữ liệu (Data Center), bổ sung hệ thống lưu trữ, hệ thống máy chủ xử lý</w:t>
      </w:r>
    </w:p>
    <w:p w14:paraId="43264AAE" w14:textId="7415DA01" w:rsidR="00302F0E" w:rsidRPr="00E91163" w:rsidRDefault="00E37B01" w:rsidP="00A5489F">
      <w:pPr>
        <w:pStyle w:val="Heading5"/>
        <w:spacing w:line="288" w:lineRule="auto"/>
        <w:rPr>
          <w:rFonts w:eastAsia="MS Mincho"/>
          <w:lang w:val="nl-NL" w:eastAsia="zh-CN"/>
        </w:rPr>
      </w:pPr>
      <w:r w:rsidRPr="000114E0">
        <w:rPr>
          <w:rFonts w:eastAsia="MS Mincho"/>
          <w:lang w:val="vi" w:eastAsia="zh-CN"/>
        </w:rPr>
        <w:t>1.1.1</w:t>
      </w:r>
      <w:r w:rsidR="00676D1C" w:rsidRPr="000114E0">
        <w:rPr>
          <w:rFonts w:eastAsia="MS Mincho"/>
          <w:lang w:val="vi" w:eastAsia="zh-CN"/>
        </w:rPr>
        <w:t xml:space="preserve">. Yêu cầu </w:t>
      </w:r>
      <w:r w:rsidR="00B30B90" w:rsidRPr="00E91163">
        <w:rPr>
          <w:rFonts w:eastAsia="MS Mincho"/>
          <w:lang w:val="nl-NL" w:eastAsia="zh-CN"/>
        </w:rPr>
        <w:t>nâng cấp TTTHDL</w:t>
      </w:r>
    </w:p>
    <w:p w14:paraId="2F0BD9C4" w14:textId="4379DE2A" w:rsidR="00302F0E" w:rsidRPr="00E91163" w:rsidRDefault="00FC2A43" w:rsidP="00A5489F">
      <w:pPr>
        <w:tabs>
          <w:tab w:val="left" w:pos="567"/>
          <w:tab w:val="left" w:pos="993"/>
        </w:tabs>
        <w:spacing w:before="120" w:after="120" w:line="288" w:lineRule="auto"/>
        <w:contextualSpacing/>
        <w:rPr>
          <w:sz w:val="28"/>
          <w:szCs w:val="28"/>
        </w:rPr>
      </w:pPr>
      <w:r w:rsidRPr="000114E0">
        <w:rPr>
          <w:rStyle w:val="Strong"/>
          <w:sz w:val="28"/>
          <w:szCs w:val="28"/>
        </w:rPr>
        <w:tab/>
      </w:r>
      <w:r w:rsidR="00676D1C" w:rsidRPr="00E91163">
        <w:rPr>
          <w:rStyle w:val="Strong"/>
          <w:sz w:val="28"/>
          <w:szCs w:val="28"/>
        </w:rPr>
        <w:t>Phù hợp chiến lược chuyển đổi số của tỉnh</w:t>
      </w:r>
    </w:p>
    <w:p w14:paraId="74AE04E6"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Đáp ứng nhu cầu triển khai, mở rộng các nền tảng số, IOC, LGSP, CSDL chuyên ngành, hệ thống AI, phân tích dữ liệu.</w:t>
      </w:r>
    </w:p>
    <w:p w14:paraId="52FEDD72"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 xml:space="preserve">Thiết kế theo mô hình </w:t>
      </w:r>
      <w:r w:rsidRPr="00E91163">
        <w:rPr>
          <w:rStyle w:val="Strong"/>
          <w:b w:val="0"/>
          <w:sz w:val="28"/>
          <w:szCs w:val="28"/>
        </w:rPr>
        <w:t>tập trung</w:t>
      </w:r>
      <w:r w:rsidRPr="00E91163">
        <w:rPr>
          <w:sz w:val="28"/>
          <w:szCs w:val="28"/>
        </w:rPr>
        <w:t>, dễ mở rộng thêm node, thêm lưu trữ, thêm cụm ảo hóa.</w:t>
      </w:r>
    </w:p>
    <w:p w14:paraId="754E0F68" w14:textId="3C628DDA" w:rsidR="00EE0812" w:rsidRPr="00E91163" w:rsidRDefault="00EE0812"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Xác định nền tảng điện toán đám mây là nền tảng chiến lược, tiên quyết, phải được ưu tiên lựa chọn, sử dụng trong công cuộc cách mạng chuyển đổi số, phát triển trí tuệ nhân tạo.</w:t>
      </w:r>
    </w:p>
    <w:p w14:paraId="16823BDA" w14:textId="04EB32E3" w:rsidR="00302F0E" w:rsidRPr="00E91163" w:rsidRDefault="00FC2A43" w:rsidP="00A5489F">
      <w:pPr>
        <w:tabs>
          <w:tab w:val="left" w:pos="567"/>
          <w:tab w:val="left" w:pos="851"/>
        </w:tabs>
        <w:spacing w:before="120" w:after="120" w:line="288" w:lineRule="auto"/>
        <w:contextualSpacing/>
        <w:rPr>
          <w:sz w:val="28"/>
          <w:szCs w:val="28"/>
        </w:rPr>
      </w:pPr>
      <w:r w:rsidRPr="000114E0">
        <w:rPr>
          <w:rStyle w:val="Strong"/>
          <w:sz w:val="28"/>
          <w:szCs w:val="28"/>
        </w:rPr>
        <w:tab/>
      </w:r>
      <w:r w:rsidR="00676D1C" w:rsidRPr="00E91163">
        <w:rPr>
          <w:rStyle w:val="Strong"/>
          <w:sz w:val="28"/>
          <w:szCs w:val="28"/>
        </w:rPr>
        <w:t>Tuân thủ tiêu chuẩn – quy chuẩn</w:t>
      </w:r>
    </w:p>
    <w:p w14:paraId="104D8FAA"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 xml:space="preserve">Tham chiếu </w:t>
      </w:r>
      <w:r w:rsidRPr="00E91163">
        <w:rPr>
          <w:rStyle w:val="Strong"/>
          <w:b w:val="0"/>
          <w:sz w:val="28"/>
          <w:szCs w:val="28"/>
        </w:rPr>
        <w:t>TCVN/ISO</w:t>
      </w:r>
      <w:r w:rsidRPr="00E91163">
        <w:rPr>
          <w:sz w:val="28"/>
          <w:szCs w:val="28"/>
        </w:rPr>
        <w:t xml:space="preserve"> về trung tâm dữ liệu, ATTT, quản lý rủi ro.</w:t>
      </w:r>
    </w:p>
    <w:p w14:paraId="0A8D269B"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Thiết kế theo kiến trúc nhiều lớp (multi-layer): truy cập – ứng dụng – dữ liệu – ảo hóa – lưu trữ – bảo mật.</w:t>
      </w:r>
    </w:p>
    <w:p w14:paraId="640EC479" w14:textId="10F50A7B" w:rsidR="00302F0E" w:rsidRPr="00E91163" w:rsidRDefault="00FC2A43" w:rsidP="00A5489F">
      <w:pPr>
        <w:tabs>
          <w:tab w:val="left" w:pos="567"/>
          <w:tab w:val="left" w:pos="851"/>
        </w:tabs>
        <w:spacing w:before="120" w:after="120" w:line="288" w:lineRule="auto"/>
        <w:contextualSpacing/>
        <w:rPr>
          <w:sz w:val="28"/>
          <w:szCs w:val="28"/>
        </w:rPr>
      </w:pPr>
      <w:r w:rsidRPr="000114E0">
        <w:rPr>
          <w:rStyle w:val="Strong"/>
          <w:sz w:val="28"/>
          <w:szCs w:val="28"/>
        </w:rPr>
        <w:tab/>
      </w:r>
      <w:r w:rsidR="00676D1C" w:rsidRPr="00E91163">
        <w:rPr>
          <w:rStyle w:val="Strong"/>
          <w:sz w:val="28"/>
          <w:szCs w:val="28"/>
        </w:rPr>
        <w:t>Tính sẵn sàng cao</w:t>
      </w:r>
    </w:p>
    <w:p w14:paraId="259450B1" w14:textId="77777777" w:rsidR="00302F0E" w:rsidRPr="00E91163" w:rsidRDefault="00676D1C" w:rsidP="00A5489F">
      <w:pPr>
        <w:pStyle w:val="ListParagraph"/>
        <w:tabs>
          <w:tab w:val="left" w:pos="567"/>
          <w:tab w:val="left" w:pos="851"/>
        </w:tabs>
        <w:spacing w:after="120" w:line="288" w:lineRule="auto"/>
        <w:ind w:left="17" w:firstLine="567"/>
        <w:contextualSpacing/>
        <w:rPr>
          <w:spacing w:val="-6"/>
          <w:sz w:val="28"/>
          <w:szCs w:val="28"/>
        </w:rPr>
      </w:pPr>
      <w:r w:rsidRPr="00E91163">
        <w:rPr>
          <w:spacing w:val="-6"/>
          <w:sz w:val="28"/>
          <w:szCs w:val="28"/>
        </w:rPr>
        <w:t>Không có điểm đơn lẻ gây lỗi đối với: máy chủ, lưu trữ, firewall, switch core.</w:t>
      </w:r>
    </w:p>
    <w:p w14:paraId="45E85E02"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 xml:space="preserve">Hỗ trợ </w:t>
      </w:r>
      <w:r w:rsidRPr="00E91163">
        <w:rPr>
          <w:rStyle w:val="Strong"/>
          <w:b w:val="0"/>
          <w:sz w:val="28"/>
          <w:szCs w:val="28"/>
        </w:rPr>
        <w:t>cluster ảo hóa</w:t>
      </w:r>
      <w:r w:rsidRPr="00E91163">
        <w:rPr>
          <w:b/>
          <w:sz w:val="28"/>
          <w:szCs w:val="28"/>
        </w:rPr>
        <w:t xml:space="preserve">, </w:t>
      </w:r>
      <w:r w:rsidRPr="00E91163">
        <w:rPr>
          <w:rStyle w:val="Strong"/>
          <w:b w:val="0"/>
          <w:sz w:val="28"/>
          <w:szCs w:val="28"/>
        </w:rPr>
        <w:t>cluster lưu trữ</w:t>
      </w:r>
      <w:r w:rsidRPr="00E91163">
        <w:rPr>
          <w:b/>
          <w:sz w:val="28"/>
          <w:szCs w:val="28"/>
        </w:rPr>
        <w:t xml:space="preserve">, </w:t>
      </w:r>
      <w:r w:rsidRPr="00E91163">
        <w:rPr>
          <w:rStyle w:val="Strong"/>
          <w:b w:val="0"/>
          <w:sz w:val="28"/>
          <w:szCs w:val="28"/>
        </w:rPr>
        <w:t>backup &amp; DR</w:t>
      </w:r>
      <w:r w:rsidRPr="00E91163">
        <w:rPr>
          <w:sz w:val="28"/>
          <w:szCs w:val="28"/>
        </w:rPr>
        <w:t>.</w:t>
      </w:r>
    </w:p>
    <w:p w14:paraId="7E6B460B" w14:textId="16F1D671" w:rsidR="00302F0E" w:rsidRPr="00E91163" w:rsidRDefault="00FC2A43" w:rsidP="00A5489F">
      <w:pPr>
        <w:tabs>
          <w:tab w:val="left" w:pos="567"/>
          <w:tab w:val="left" w:pos="851"/>
        </w:tabs>
        <w:spacing w:before="120" w:after="120" w:line="288" w:lineRule="auto"/>
        <w:contextualSpacing/>
        <w:rPr>
          <w:sz w:val="28"/>
          <w:szCs w:val="28"/>
        </w:rPr>
      </w:pPr>
      <w:r w:rsidRPr="00E91163">
        <w:rPr>
          <w:rStyle w:val="Strong"/>
          <w:sz w:val="28"/>
          <w:szCs w:val="28"/>
          <w:lang w:val="en-US"/>
        </w:rPr>
        <w:tab/>
      </w:r>
      <w:r w:rsidR="00676D1C" w:rsidRPr="00E91163">
        <w:rPr>
          <w:rStyle w:val="Strong"/>
          <w:sz w:val="28"/>
          <w:szCs w:val="28"/>
        </w:rPr>
        <w:t>Khả năng mở rộng</w:t>
      </w:r>
    </w:p>
    <w:p w14:paraId="746B1399"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Có thể mở rộng số lượng server, dung lượng lưu trữ, băng thông mạng mà không phải thay đổi kiến trúc tổng thể.</w:t>
      </w:r>
    </w:p>
    <w:p w14:paraId="4ADBBB4F"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Dễ dàng bổ sung server GPU cho hệ thống AI/Camera trong tương lai.</w:t>
      </w:r>
    </w:p>
    <w:p w14:paraId="6AADA0BC" w14:textId="065F5FB6" w:rsidR="00302F0E" w:rsidRPr="00E91163" w:rsidRDefault="00FC2A43" w:rsidP="00A5489F">
      <w:pPr>
        <w:tabs>
          <w:tab w:val="left" w:pos="567"/>
          <w:tab w:val="left" w:pos="851"/>
        </w:tabs>
        <w:spacing w:before="120" w:after="120" w:line="288" w:lineRule="auto"/>
        <w:contextualSpacing/>
        <w:rPr>
          <w:sz w:val="28"/>
          <w:szCs w:val="28"/>
        </w:rPr>
      </w:pPr>
      <w:r w:rsidRPr="00E91163">
        <w:rPr>
          <w:rStyle w:val="Strong"/>
          <w:sz w:val="28"/>
          <w:szCs w:val="28"/>
          <w:lang w:val="en-US"/>
        </w:rPr>
        <w:tab/>
      </w:r>
      <w:r w:rsidR="00676D1C" w:rsidRPr="00E91163">
        <w:rPr>
          <w:rStyle w:val="Strong"/>
          <w:sz w:val="28"/>
          <w:szCs w:val="28"/>
        </w:rPr>
        <w:t>Đảm bảo an toàn thông tin</w:t>
      </w:r>
    </w:p>
    <w:p w14:paraId="21FC40BD"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Bảo mật nhiều lớp (perimeter, network, host, ứng dụng, dữ liệu).</w:t>
      </w:r>
    </w:p>
    <w:p w14:paraId="654C5079" w14:textId="77777777" w:rsidR="00302F0E" w:rsidRPr="00E91163" w:rsidRDefault="00676D1C" w:rsidP="00A5489F">
      <w:pPr>
        <w:pStyle w:val="ListParagraph"/>
        <w:tabs>
          <w:tab w:val="left" w:pos="567"/>
          <w:tab w:val="left" w:pos="851"/>
        </w:tabs>
        <w:spacing w:after="120" w:line="288" w:lineRule="auto"/>
        <w:ind w:left="17" w:firstLine="567"/>
        <w:contextualSpacing/>
        <w:rPr>
          <w:sz w:val="28"/>
          <w:szCs w:val="28"/>
        </w:rPr>
      </w:pPr>
      <w:r w:rsidRPr="00E91163">
        <w:rPr>
          <w:sz w:val="28"/>
          <w:szCs w:val="28"/>
        </w:rPr>
        <w:t>Hỗ trợ mã hóa, phân quyền, ghi log, giám sát ATTT tập trung.</w:t>
      </w:r>
    </w:p>
    <w:p w14:paraId="23918A45" w14:textId="79CB13E0" w:rsidR="00302F0E" w:rsidRPr="00E91163" w:rsidRDefault="00E37B01" w:rsidP="00A5489F">
      <w:pPr>
        <w:pStyle w:val="Heading5"/>
        <w:spacing w:line="288" w:lineRule="auto"/>
        <w:rPr>
          <w:rFonts w:eastAsia="MS Mincho"/>
          <w:lang w:val="vi" w:eastAsia="zh-CN"/>
        </w:rPr>
      </w:pPr>
      <w:r w:rsidRPr="00E91163">
        <w:rPr>
          <w:rFonts w:eastAsia="MS Mincho"/>
          <w:lang w:val="vi" w:eastAsia="zh-CN"/>
        </w:rPr>
        <w:lastRenderedPageBreak/>
        <w:t>1.1.</w:t>
      </w:r>
      <w:r w:rsidRPr="00E91163">
        <w:rPr>
          <w:rFonts w:eastAsia="MS Mincho"/>
          <w:lang w:eastAsia="zh-CN"/>
        </w:rPr>
        <w:t>2.</w:t>
      </w:r>
      <w:r w:rsidR="00CD23DB" w:rsidRPr="00E91163">
        <w:rPr>
          <w:rFonts w:eastAsia="MS Mincho"/>
          <w:lang w:val="vi" w:eastAsia="zh-CN"/>
        </w:rPr>
        <w:t xml:space="preserve"> </w:t>
      </w:r>
      <w:r w:rsidR="00EE0812" w:rsidRPr="00E91163">
        <w:rPr>
          <w:rFonts w:eastAsia="MS Mincho"/>
          <w:lang w:val="vi" w:eastAsia="zh-CN"/>
        </w:rPr>
        <w:t>Mô hình</w:t>
      </w:r>
      <w:r w:rsidR="00676D1C" w:rsidRPr="00E91163">
        <w:rPr>
          <w:rFonts w:eastAsia="MS Mincho"/>
          <w:lang w:val="vi" w:eastAsia="zh-CN"/>
        </w:rPr>
        <w:t xml:space="preserve"> </w:t>
      </w:r>
      <w:r w:rsidR="00EE0812" w:rsidRPr="00E91163">
        <w:rPr>
          <w:rFonts w:eastAsia="MS Mincho"/>
          <w:lang w:val="vi" w:eastAsia="zh-CN"/>
        </w:rPr>
        <w:t>tổng thể TTTHDL</w:t>
      </w:r>
    </w:p>
    <w:p w14:paraId="7915B55D" w14:textId="049D5A9C" w:rsidR="00EE0812" w:rsidRPr="00E91163" w:rsidRDefault="00CC59CA" w:rsidP="00A5489F">
      <w:pPr>
        <w:pStyle w:val="BodyText"/>
        <w:tabs>
          <w:tab w:val="left" w:pos="567"/>
        </w:tabs>
        <w:spacing w:before="120" w:after="120" w:line="288" w:lineRule="auto"/>
        <w:ind w:left="0" w:firstLine="0"/>
        <w:rPr>
          <w:b/>
          <w:bCs/>
          <w:iCs/>
          <w:lang w:val="sv-SE"/>
        </w:rPr>
      </w:pPr>
      <w:r w:rsidRPr="00E91163">
        <w:rPr>
          <w:b/>
          <w:bCs/>
          <w:iCs/>
          <w:noProof/>
          <w:lang w:val="en-US"/>
        </w:rPr>
        <w:drawing>
          <wp:inline distT="0" distB="0" distL="0" distR="0" wp14:anchorId="23A9CBFE" wp14:editId="7208B0E2">
            <wp:extent cx="5760720" cy="4033520"/>
            <wp:effectExtent l="0" t="0" r="0" b="5080"/>
            <wp:docPr id="178555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56380" name=""/>
                    <pic:cNvPicPr/>
                  </pic:nvPicPr>
                  <pic:blipFill>
                    <a:blip r:embed="rId10"/>
                    <a:stretch>
                      <a:fillRect/>
                    </a:stretch>
                  </pic:blipFill>
                  <pic:spPr>
                    <a:xfrm>
                      <a:off x="0" y="0"/>
                      <a:ext cx="5760720" cy="4033520"/>
                    </a:xfrm>
                    <a:prstGeom prst="rect">
                      <a:avLst/>
                    </a:prstGeom>
                  </pic:spPr>
                </pic:pic>
              </a:graphicData>
            </a:graphic>
          </wp:inline>
        </w:drawing>
      </w:r>
    </w:p>
    <w:p w14:paraId="1AF5430B" w14:textId="77777777" w:rsidR="00302F0E" w:rsidRPr="00E91163" w:rsidRDefault="00676D1C" w:rsidP="00A5489F">
      <w:pPr>
        <w:pStyle w:val="BodyText"/>
        <w:tabs>
          <w:tab w:val="left" w:pos="567"/>
          <w:tab w:val="left" w:pos="851"/>
        </w:tabs>
        <w:spacing w:before="120" w:after="120" w:line="288" w:lineRule="auto"/>
        <w:ind w:left="17" w:firstLine="567"/>
        <w:jc w:val="both"/>
      </w:pPr>
      <w:r w:rsidRPr="00E91163">
        <w:t>Hệ</w:t>
      </w:r>
      <w:r w:rsidRPr="00E91163">
        <w:rPr>
          <w:spacing w:val="-1"/>
        </w:rPr>
        <w:t xml:space="preserve"> </w:t>
      </w:r>
      <w:r w:rsidRPr="00E91163">
        <w:t>thống</w:t>
      </w:r>
      <w:r w:rsidRPr="00E91163">
        <w:rPr>
          <w:spacing w:val="-4"/>
        </w:rPr>
        <w:t xml:space="preserve"> </w:t>
      </w:r>
      <w:r w:rsidRPr="00E91163">
        <w:t>đầu</w:t>
      </w:r>
      <w:r w:rsidRPr="00E91163">
        <w:rPr>
          <w:spacing w:val="-2"/>
        </w:rPr>
        <w:t xml:space="preserve"> </w:t>
      </w:r>
      <w:r w:rsidRPr="00E91163">
        <w:t>tư</w:t>
      </w:r>
      <w:r w:rsidRPr="00E91163">
        <w:rPr>
          <w:spacing w:val="-2"/>
        </w:rPr>
        <w:t xml:space="preserve"> </w:t>
      </w:r>
      <w:r w:rsidRPr="00E91163">
        <w:t>bao</w:t>
      </w:r>
      <w:r w:rsidRPr="00E91163">
        <w:rPr>
          <w:spacing w:val="-3"/>
        </w:rPr>
        <w:t xml:space="preserve"> </w:t>
      </w:r>
      <w:r w:rsidRPr="00E91163">
        <w:rPr>
          <w:spacing w:val="-4"/>
        </w:rPr>
        <w:t>gồm:</w:t>
      </w:r>
    </w:p>
    <w:p w14:paraId="4E19B531" w14:textId="77777777" w:rsidR="00302F0E" w:rsidRPr="00E91163" w:rsidRDefault="00676D1C" w:rsidP="00A5489F">
      <w:pPr>
        <w:pStyle w:val="BodyText"/>
        <w:tabs>
          <w:tab w:val="left" w:pos="567"/>
          <w:tab w:val="left" w:pos="851"/>
        </w:tabs>
        <w:spacing w:before="120" w:after="120" w:line="288" w:lineRule="auto"/>
        <w:ind w:left="17" w:firstLine="567"/>
        <w:jc w:val="both"/>
      </w:pPr>
      <w:r w:rsidRPr="00E91163">
        <w:t>Cụm</w:t>
      </w:r>
      <w:r w:rsidRPr="00E91163">
        <w:rPr>
          <w:spacing w:val="-7"/>
        </w:rPr>
        <w:t xml:space="preserve"> </w:t>
      </w:r>
      <w:r w:rsidRPr="00E91163">
        <w:t>các</w:t>
      </w:r>
      <w:r w:rsidRPr="00E91163">
        <w:rPr>
          <w:spacing w:val="-1"/>
        </w:rPr>
        <w:t xml:space="preserve"> </w:t>
      </w:r>
      <w:r w:rsidRPr="00E91163">
        <w:t>máy</w:t>
      </w:r>
      <w:r w:rsidRPr="00E91163">
        <w:rPr>
          <w:spacing w:val="-3"/>
        </w:rPr>
        <w:t xml:space="preserve"> </w:t>
      </w:r>
      <w:r w:rsidRPr="00E91163">
        <w:t>chủ</w:t>
      </w:r>
      <w:r w:rsidRPr="00E91163">
        <w:rPr>
          <w:spacing w:val="-1"/>
        </w:rPr>
        <w:t xml:space="preserve"> </w:t>
      </w:r>
      <w:r w:rsidRPr="00E91163">
        <w:t>kèm</w:t>
      </w:r>
      <w:r w:rsidRPr="00E91163">
        <w:rPr>
          <w:spacing w:val="-5"/>
        </w:rPr>
        <w:t xml:space="preserve"> </w:t>
      </w:r>
      <w:r w:rsidRPr="00E91163">
        <w:t>thiết</w:t>
      </w:r>
      <w:r w:rsidRPr="00E91163">
        <w:rPr>
          <w:spacing w:val="-4"/>
        </w:rPr>
        <w:t xml:space="preserve"> </w:t>
      </w:r>
      <w:r w:rsidRPr="00E91163">
        <w:t>bị</w:t>
      </w:r>
      <w:r w:rsidRPr="00E91163">
        <w:rPr>
          <w:spacing w:val="-1"/>
        </w:rPr>
        <w:t xml:space="preserve"> </w:t>
      </w:r>
      <w:r w:rsidRPr="00E91163">
        <w:t>kết</w:t>
      </w:r>
      <w:r w:rsidRPr="00E91163">
        <w:rPr>
          <w:spacing w:val="-1"/>
        </w:rPr>
        <w:t xml:space="preserve"> </w:t>
      </w:r>
      <w:r w:rsidRPr="00E91163">
        <w:t>nối mạng,</w:t>
      </w:r>
      <w:r w:rsidRPr="00E91163">
        <w:rPr>
          <w:spacing w:val="-3"/>
        </w:rPr>
        <w:t xml:space="preserve"> </w:t>
      </w:r>
      <w:r w:rsidRPr="00E91163">
        <w:t>lưu</w:t>
      </w:r>
      <w:r w:rsidRPr="00E91163">
        <w:rPr>
          <w:spacing w:val="-1"/>
        </w:rPr>
        <w:t xml:space="preserve"> </w:t>
      </w:r>
      <w:r w:rsidRPr="00E91163">
        <w:t>trữ</w:t>
      </w:r>
      <w:r w:rsidRPr="00E91163">
        <w:rPr>
          <w:spacing w:val="-3"/>
        </w:rPr>
        <w:t xml:space="preserve"> </w:t>
      </w:r>
      <w:r w:rsidRPr="00E91163">
        <w:t>để</w:t>
      </w:r>
      <w:r w:rsidRPr="00E91163">
        <w:rPr>
          <w:spacing w:val="-2"/>
        </w:rPr>
        <w:t xml:space="preserve"> </w:t>
      </w:r>
      <w:r w:rsidRPr="00E91163">
        <w:t>triển</w:t>
      </w:r>
      <w:r w:rsidRPr="00E91163">
        <w:rPr>
          <w:spacing w:val="-1"/>
        </w:rPr>
        <w:t xml:space="preserve"> </w:t>
      </w:r>
      <w:r w:rsidRPr="00E91163">
        <w:t>khai</w:t>
      </w:r>
      <w:r w:rsidRPr="00E91163">
        <w:rPr>
          <w:spacing w:val="-1"/>
        </w:rPr>
        <w:t xml:space="preserve"> </w:t>
      </w:r>
      <w:r w:rsidRPr="00E91163">
        <w:t>cụm</w:t>
      </w:r>
      <w:r w:rsidRPr="00E91163">
        <w:rPr>
          <w:spacing w:val="-6"/>
        </w:rPr>
        <w:t xml:space="preserve"> </w:t>
      </w:r>
      <w:r w:rsidRPr="00E91163">
        <w:t>quản trị và mở rộng cụm tính toán;</w:t>
      </w:r>
    </w:p>
    <w:p w14:paraId="4B48FB7B" w14:textId="77777777" w:rsidR="00302F0E" w:rsidRPr="00E91163" w:rsidRDefault="00676D1C" w:rsidP="00A5489F">
      <w:pPr>
        <w:pStyle w:val="BodyText"/>
        <w:tabs>
          <w:tab w:val="left" w:pos="567"/>
          <w:tab w:val="left" w:pos="851"/>
        </w:tabs>
        <w:spacing w:before="120" w:after="120" w:line="288" w:lineRule="auto"/>
        <w:ind w:left="17" w:firstLine="567"/>
        <w:jc w:val="both"/>
      </w:pPr>
      <w:r w:rsidRPr="00E91163">
        <w:t>Bản</w:t>
      </w:r>
      <w:r w:rsidRPr="00E91163">
        <w:rPr>
          <w:spacing w:val="36"/>
        </w:rPr>
        <w:t xml:space="preserve"> </w:t>
      </w:r>
      <w:r w:rsidRPr="00E91163">
        <w:t>quyền</w:t>
      </w:r>
      <w:r w:rsidRPr="00E91163">
        <w:rPr>
          <w:spacing w:val="36"/>
        </w:rPr>
        <w:t xml:space="preserve"> </w:t>
      </w:r>
      <w:r w:rsidRPr="00E91163">
        <w:t>các</w:t>
      </w:r>
      <w:r w:rsidRPr="00E91163">
        <w:rPr>
          <w:spacing w:val="36"/>
        </w:rPr>
        <w:t xml:space="preserve"> </w:t>
      </w:r>
      <w:r w:rsidRPr="00E91163">
        <w:t>phần</w:t>
      </w:r>
      <w:r w:rsidRPr="00E91163">
        <w:rPr>
          <w:spacing w:val="36"/>
        </w:rPr>
        <w:t xml:space="preserve"> </w:t>
      </w:r>
      <w:r w:rsidRPr="00E91163">
        <w:t>mềm,</w:t>
      </w:r>
      <w:r w:rsidRPr="00E91163">
        <w:rPr>
          <w:spacing w:val="35"/>
        </w:rPr>
        <w:t xml:space="preserve"> </w:t>
      </w:r>
      <w:r w:rsidRPr="00E91163">
        <w:t>CSDL</w:t>
      </w:r>
      <w:r w:rsidRPr="00E91163">
        <w:rPr>
          <w:spacing w:val="35"/>
        </w:rPr>
        <w:t xml:space="preserve"> </w:t>
      </w:r>
      <w:r w:rsidRPr="00E91163">
        <w:t>hỗ</w:t>
      </w:r>
      <w:r w:rsidRPr="00E91163">
        <w:rPr>
          <w:spacing w:val="36"/>
        </w:rPr>
        <w:t xml:space="preserve"> </w:t>
      </w:r>
      <w:r w:rsidRPr="00E91163">
        <w:t>trợ</w:t>
      </w:r>
      <w:r w:rsidRPr="00E91163">
        <w:rPr>
          <w:spacing w:val="34"/>
        </w:rPr>
        <w:t xml:space="preserve"> </w:t>
      </w:r>
      <w:r w:rsidRPr="00E91163">
        <w:t>vận</w:t>
      </w:r>
      <w:r w:rsidRPr="00E91163">
        <w:rPr>
          <w:spacing w:val="36"/>
        </w:rPr>
        <w:t xml:space="preserve"> </w:t>
      </w:r>
      <w:r w:rsidRPr="00E91163">
        <w:t>hành, triển khai, giám sát các hệ thống tại TTDL tỉnh.</w:t>
      </w:r>
    </w:p>
    <w:p w14:paraId="49E47FFD" w14:textId="77777777" w:rsidR="00302F0E" w:rsidRPr="00E91163" w:rsidRDefault="00676D1C" w:rsidP="00A5489F">
      <w:pPr>
        <w:pStyle w:val="BodyText"/>
        <w:tabs>
          <w:tab w:val="left" w:pos="567"/>
          <w:tab w:val="left" w:pos="851"/>
        </w:tabs>
        <w:spacing w:before="120" w:after="120" w:line="288" w:lineRule="auto"/>
        <w:ind w:left="17" w:firstLine="567"/>
        <w:jc w:val="both"/>
      </w:pPr>
      <w:r w:rsidRPr="00E91163">
        <w:t>Hệ</w:t>
      </w:r>
      <w:r w:rsidRPr="00E91163">
        <w:rPr>
          <w:spacing w:val="-2"/>
        </w:rPr>
        <w:t xml:space="preserve"> </w:t>
      </w:r>
      <w:r w:rsidRPr="00E91163">
        <w:t>thống</w:t>
      </w:r>
      <w:r w:rsidRPr="00E91163">
        <w:rPr>
          <w:spacing w:val="-5"/>
        </w:rPr>
        <w:t xml:space="preserve"> </w:t>
      </w:r>
      <w:r w:rsidRPr="00E91163">
        <w:t>đầu</w:t>
      </w:r>
      <w:r w:rsidRPr="00E91163">
        <w:rPr>
          <w:spacing w:val="-3"/>
        </w:rPr>
        <w:t xml:space="preserve"> </w:t>
      </w:r>
      <w:r w:rsidRPr="00E91163">
        <w:t>tư</w:t>
      </w:r>
      <w:r w:rsidRPr="00E91163">
        <w:rPr>
          <w:spacing w:val="-3"/>
        </w:rPr>
        <w:t xml:space="preserve"> </w:t>
      </w:r>
      <w:r w:rsidRPr="00E91163">
        <w:t>đáp</w:t>
      </w:r>
      <w:r w:rsidRPr="00E91163">
        <w:rPr>
          <w:spacing w:val="-4"/>
        </w:rPr>
        <w:t xml:space="preserve"> </w:t>
      </w:r>
      <w:r w:rsidRPr="00E91163">
        <w:t>ứng</w:t>
      </w:r>
      <w:r w:rsidRPr="00E91163">
        <w:rPr>
          <w:spacing w:val="-5"/>
        </w:rPr>
        <w:t xml:space="preserve"> </w:t>
      </w:r>
      <w:r w:rsidRPr="00E91163">
        <w:t>được</w:t>
      </w:r>
      <w:r w:rsidRPr="00E91163">
        <w:rPr>
          <w:spacing w:val="-1"/>
        </w:rPr>
        <w:t xml:space="preserve"> </w:t>
      </w:r>
      <w:r w:rsidRPr="00E91163">
        <w:t>yêu</w:t>
      </w:r>
      <w:r w:rsidRPr="00E91163">
        <w:rPr>
          <w:spacing w:val="-1"/>
        </w:rPr>
        <w:t xml:space="preserve"> </w:t>
      </w:r>
      <w:r w:rsidRPr="00E91163">
        <w:t>cầu</w:t>
      </w:r>
      <w:r w:rsidRPr="00E91163">
        <w:rPr>
          <w:spacing w:val="-4"/>
        </w:rPr>
        <w:t xml:space="preserve"> </w:t>
      </w:r>
      <w:r w:rsidRPr="00E91163">
        <w:t>hoạt</w:t>
      </w:r>
      <w:r w:rsidRPr="00E91163">
        <w:rPr>
          <w:spacing w:val="-1"/>
        </w:rPr>
        <w:t xml:space="preserve"> </w:t>
      </w:r>
      <w:r w:rsidRPr="00E91163">
        <w:t xml:space="preserve">động </w:t>
      </w:r>
      <w:r w:rsidRPr="00E91163">
        <w:rPr>
          <w:spacing w:val="-4"/>
        </w:rPr>
        <w:t>cho:</w:t>
      </w:r>
    </w:p>
    <w:p w14:paraId="5E0EF2BC" w14:textId="77777777" w:rsidR="00302F0E" w:rsidRPr="00E91163" w:rsidRDefault="00676D1C" w:rsidP="00A5489F">
      <w:pPr>
        <w:pStyle w:val="ListParagraph"/>
        <w:numPr>
          <w:ilvl w:val="0"/>
          <w:numId w:val="13"/>
        </w:numPr>
        <w:tabs>
          <w:tab w:val="left" w:pos="567"/>
          <w:tab w:val="left" w:pos="851"/>
          <w:tab w:val="left" w:pos="1253"/>
        </w:tabs>
        <w:spacing w:after="120" w:line="288" w:lineRule="auto"/>
        <w:ind w:left="17" w:firstLine="567"/>
        <w:rPr>
          <w:sz w:val="28"/>
          <w:szCs w:val="28"/>
        </w:rPr>
      </w:pPr>
      <w:r w:rsidRPr="00E91163">
        <w:rPr>
          <w:sz w:val="28"/>
          <w:szCs w:val="28"/>
        </w:rPr>
        <w:t>Nền</w:t>
      </w:r>
      <w:r w:rsidRPr="00E91163">
        <w:rPr>
          <w:spacing w:val="-1"/>
          <w:sz w:val="28"/>
          <w:szCs w:val="28"/>
        </w:rPr>
        <w:t xml:space="preserve"> </w:t>
      </w:r>
      <w:r w:rsidRPr="00E91163">
        <w:rPr>
          <w:sz w:val="28"/>
          <w:szCs w:val="28"/>
        </w:rPr>
        <w:t>tảng</w:t>
      </w:r>
      <w:r w:rsidRPr="00E91163">
        <w:rPr>
          <w:spacing w:val="-1"/>
          <w:sz w:val="28"/>
          <w:szCs w:val="28"/>
        </w:rPr>
        <w:t xml:space="preserve"> </w:t>
      </w:r>
      <w:r w:rsidRPr="00E91163">
        <w:rPr>
          <w:sz w:val="28"/>
          <w:szCs w:val="28"/>
        </w:rPr>
        <w:t>số</w:t>
      </w:r>
      <w:r w:rsidRPr="00E91163">
        <w:rPr>
          <w:spacing w:val="-1"/>
          <w:sz w:val="28"/>
          <w:szCs w:val="28"/>
        </w:rPr>
        <w:t xml:space="preserve"> </w:t>
      </w:r>
      <w:r w:rsidRPr="00E91163">
        <w:rPr>
          <w:sz w:val="28"/>
          <w:szCs w:val="28"/>
        </w:rPr>
        <w:t>quản</w:t>
      </w:r>
      <w:r w:rsidRPr="00E91163">
        <w:rPr>
          <w:spacing w:val="-1"/>
          <w:sz w:val="28"/>
          <w:szCs w:val="28"/>
        </w:rPr>
        <w:t xml:space="preserve"> </w:t>
      </w:r>
      <w:r w:rsidRPr="00E91163">
        <w:rPr>
          <w:sz w:val="28"/>
          <w:szCs w:val="28"/>
        </w:rPr>
        <w:t>lý dự</w:t>
      </w:r>
      <w:r w:rsidRPr="00E91163">
        <w:rPr>
          <w:spacing w:val="-3"/>
          <w:sz w:val="28"/>
          <w:szCs w:val="28"/>
        </w:rPr>
        <w:t xml:space="preserve"> </w:t>
      </w:r>
      <w:r w:rsidRPr="00E91163">
        <w:rPr>
          <w:sz w:val="28"/>
          <w:szCs w:val="28"/>
        </w:rPr>
        <w:t>án đầu</w:t>
      </w:r>
      <w:r w:rsidRPr="00E91163">
        <w:rPr>
          <w:spacing w:val="-1"/>
          <w:sz w:val="28"/>
          <w:szCs w:val="28"/>
        </w:rPr>
        <w:t xml:space="preserve"> </w:t>
      </w:r>
      <w:r w:rsidRPr="00E91163">
        <w:rPr>
          <w:sz w:val="28"/>
          <w:szCs w:val="28"/>
        </w:rPr>
        <w:t>tư</w:t>
      </w:r>
      <w:r w:rsidRPr="00E91163">
        <w:rPr>
          <w:spacing w:val="-5"/>
          <w:sz w:val="28"/>
          <w:szCs w:val="28"/>
        </w:rPr>
        <w:t xml:space="preserve"> </w:t>
      </w:r>
      <w:r w:rsidRPr="00E91163">
        <w:rPr>
          <w:sz w:val="28"/>
          <w:szCs w:val="28"/>
        </w:rPr>
        <w:t>xây</w:t>
      </w:r>
      <w:r w:rsidRPr="00E91163">
        <w:rPr>
          <w:spacing w:val="-6"/>
          <w:sz w:val="28"/>
          <w:szCs w:val="28"/>
        </w:rPr>
        <w:t xml:space="preserve"> </w:t>
      </w:r>
      <w:r w:rsidRPr="00E91163">
        <w:rPr>
          <w:sz w:val="28"/>
          <w:szCs w:val="28"/>
        </w:rPr>
        <w:t>dựng</w:t>
      </w:r>
      <w:r w:rsidRPr="00E91163">
        <w:rPr>
          <w:spacing w:val="-4"/>
          <w:sz w:val="28"/>
          <w:szCs w:val="28"/>
        </w:rPr>
        <w:t xml:space="preserve"> </w:t>
      </w:r>
      <w:r w:rsidRPr="00E91163">
        <w:rPr>
          <w:sz w:val="28"/>
          <w:szCs w:val="28"/>
        </w:rPr>
        <w:t>cơ</w:t>
      </w:r>
      <w:r w:rsidRPr="00E91163">
        <w:rPr>
          <w:spacing w:val="-1"/>
          <w:sz w:val="28"/>
          <w:szCs w:val="28"/>
        </w:rPr>
        <w:t xml:space="preserve"> </w:t>
      </w:r>
      <w:r w:rsidRPr="00E91163">
        <w:rPr>
          <w:spacing w:val="-5"/>
          <w:sz w:val="28"/>
          <w:szCs w:val="28"/>
        </w:rPr>
        <w:t>bản</w:t>
      </w:r>
    </w:p>
    <w:p w14:paraId="7E8310BA" w14:textId="77777777" w:rsidR="00302F0E" w:rsidRPr="00E91163" w:rsidRDefault="00676D1C" w:rsidP="00A5489F">
      <w:pPr>
        <w:pStyle w:val="ListParagraph"/>
        <w:numPr>
          <w:ilvl w:val="0"/>
          <w:numId w:val="13"/>
        </w:numPr>
        <w:tabs>
          <w:tab w:val="left" w:pos="567"/>
          <w:tab w:val="left" w:pos="851"/>
          <w:tab w:val="left" w:pos="1253"/>
        </w:tabs>
        <w:spacing w:after="120" w:line="288" w:lineRule="auto"/>
        <w:ind w:left="17" w:firstLine="567"/>
        <w:rPr>
          <w:sz w:val="28"/>
          <w:szCs w:val="28"/>
        </w:rPr>
      </w:pPr>
      <w:r w:rsidRPr="00E91163">
        <w:rPr>
          <w:sz w:val="28"/>
          <w:szCs w:val="28"/>
        </w:rPr>
        <w:t>Nền</w:t>
      </w:r>
      <w:r w:rsidRPr="00E91163">
        <w:rPr>
          <w:spacing w:val="-2"/>
          <w:sz w:val="28"/>
          <w:szCs w:val="28"/>
        </w:rPr>
        <w:t xml:space="preserve"> </w:t>
      </w:r>
      <w:r w:rsidRPr="00E91163">
        <w:rPr>
          <w:sz w:val="28"/>
          <w:szCs w:val="28"/>
        </w:rPr>
        <w:t>tảng</w:t>
      </w:r>
      <w:r w:rsidRPr="00E91163">
        <w:rPr>
          <w:spacing w:val="-1"/>
          <w:sz w:val="28"/>
          <w:szCs w:val="28"/>
        </w:rPr>
        <w:t xml:space="preserve"> </w:t>
      </w:r>
      <w:r w:rsidRPr="00E91163">
        <w:rPr>
          <w:sz w:val="28"/>
          <w:szCs w:val="28"/>
        </w:rPr>
        <w:t>số</w:t>
      </w:r>
      <w:r w:rsidRPr="00E91163">
        <w:rPr>
          <w:spacing w:val="-2"/>
          <w:sz w:val="28"/>
          <w:szCs w:val="28"/>
        </w:rPr>
        <w:t xml:space="preserve"> </w:t>
      </w:r>
      <w:r w:rsidRPr="00E91163">
        <w:rPr>
          <w:sz w:val="28"/>
          <w:szCs w:val="28"/>
        </w:rPr>
        <w:t>quản</w:t>
      </w:r>
      <w:r w:rsidRPr="00E91163">
        <w:rPr>
          <w:spacing w:val="-1"/>
          <w:sz w:val="28"/>
          <w:szCs w:val="28"/>
        </w:rPr>
        <w:t xml:space="preserve"> </w:t>
      </w:r>
      <w:r w:rsidRPr="00E91163">
        <w:rPr>
          <w:sz w:val="28"/>
          <w:szCs w:val="28"/>
        </w:rPr>
        <w:t>lý</w:t>
      </w:r>
      <w:r w:rsidRPr="00E91163">
        <w:rPr>
          <w:spacing w:val="-2"/>
          <w:sz w:val="28"/>
          <w:szCs w:val="28"/>
        </w:rPr>
        <w:t xml:space="preserve"> </w:t>
      </w:r>
      <w:r w:rsidRPr="00E91163">
        <w:rPr>
          <w:sz w:val="28"/>
          <w:szCs w:val="28"/>
        </w:rPr>
        <w:t>tài</w:t>
      </w:r>
      <w:r w:rsidRPr="00E91163">
        <w:rPr>
          <w:spacing w:val="-1"/>
          <w:sz w:val="28"/>
          <w:szCs w:val="28"/>
        </w:rPr>
        <w:t xml:space="preserve"> </w:t>
      </w:r>
      <w:r w:rsidRPr="00E91163">
        <w:rPr>
          <w:sz w:val="28"/>
          <w:szCs w:val="28"/>
        </w:rPr>
        <w:t>sản</w:t>
      </w:r>
      <w:r w:rsidRPr="00E91163">
        <w:rPr>
          <w:spacing w:val="-1"/>
          <w:sz w:val="28"/>
          <w:szCs w:val="28"/>
        </w:rPr>
        <w:t xml:space="preserve"> </w:t>
      </w:r>
      <w:r w:rsidRPr="00E91163">
        <w:rPr>
          <w:sz w:val="28"/>
          <w:szCs w:val="28"/>
        </w:rPr>
        <w:t>công</w:t>
      </w:r>
      <w:r w:rsidRPr="00E91163">
        <w:rPr>
          <w:spacing w:val="-5"/>
          <w:sz w:val="28"/>
          <w:szCs w:val="28"/>
        </w:rPr>
        <w:t xml:space="preserve"> </w:t>
      </w:r>
      <w:r w:rsidRPr="00E91163">
        <w:rPr>
          <w:sz w:val="28"/>
          <w:szCs w:val="28"/>
        </w:rPr>
        <w:t>tập</w:t>
      </w:r>
      <w:r w:rsidRPr="00E91163">
        <w:rPr>
          <w:spacing w:val="-5"/>
          <w:sz w:val="28"/>
          <w:szCs w:val="28"/>
        </w:rPr>
        <w:t xml:space="preserve"> </w:t>
      </w:r>
      <w:r w:rsidRPr="00E91163">
        <w:rPr>
          <w:spacing w:val="-2"/>
          <w:sz w:val="28"/>
          <w:szCs w:val="28"/>
        </w:rPr>
        <w:t>trung</w:t>
      </w:r>
    </w:p>
    <w:p w14:paraId="0525A822" w14:textId="77777777" w:rsidR="00302F0E" w:rsidRPr="00E91163" w:rsidRDefault="00676D1C" w:rsidP="00A5489F">
      <w:pPr>
        <w:pStyle w:val="ListParagraph"/>
        <w:numPr>
          <w:ilvl w:val="0"/>
          <w:numId w:val="13"/>
        </w:numPr>
        <w:tabs>
          <w:tab w:val="left" w:pos="567"/>
          <w:tab w:val="left" w:pos="851"/>
          <w:tab w:val="left" w:pos="1253"/>
        </w:tabs>
        <w:spacing w:after="120" w:line="288" w:lineRule="auto"/>
        <w:ind w:left="17" w:firstLine="567"/>
        <w:rPr>
          <w:sz w:val="28"/>
          <w:szCs w:val="28"/>
        </w:rPr>
      </w:pPr>
      <w:r w:rsidRPr="00E91163">
        <w:rPr>
          <w:sz w:val="28"/>
          <w:szCs w:val="28"/>
        </w:rPr>
        <w:t>Hệ</w:t>
      </w:r>
      <w:r w:rsidRPr="00E91163">
        <w:rPr>
          <w:spacing w:val="-3"/>
          <w:sz w:val="28"/>
          <w:szCs w:val="28"/>
        </w:rPr>
        <w:t xml:space="preserve"> </w:t>
      </w:r>
      <w:r w:rsidRPr="00E91163">
        <w:rPr>
          <w:sz w:val="28"/>
          <w:szCs w:val="28"/>
        </w:rPr>
        <w:t>thống</w:t>
      </w:r>
      <w:r w:rsidRPr="00E91163">
        <w:rPr>
          <w:spacing w:val="-1"/>
          <w:sz w:val="28"/>
          <w:szCs w:val="28"/>
        </w:rPr>
        <w:t xml:space="preserve"> </w:t>
      </w:r>
      <w:r w:rsidRPr="00E91163">
        <w:rPr>
          <w:sz w:val="28"/>
          <w:szCs w:val="28"/>
        </w:rPr>
        <w:t>thư</w:t>
      </w:r>
      <w:r w:rsidRPr="00E91163">
        <w:rPr>
          <w:spacing w:val="-3"/>
          <w:sz w:val="28"/>
          <w:szCs w:val="28"/>
        </w:rPr>
        <w:t xml:space="preserve"> </w:t>
      </w:r>
      <w:r w:rsidRPr="00E91163">
        <w:rPr>
          <w:sz w:val="28"/>
          <w:szCs w:val="28"/>
        </w:rPr>
        <w:t>điện</w:t>
      </w:r>
      <w:r w:rsidRPr="00E91163">
        <w:rPr>
          <w:spacing w:val="-1"/>
          <w:sz w:val="28"/>
          <w:szCs w:val="28"/>
        </w:rPr>
        <w:t xml:space="preserve"> </w:t>
      </w:r>
      <w:r w:rsidRPr="00E91163">
        <w:rPr>
          <w:sz w:val="28"/>
          <w:szCs w:val="28"/>
        </w:rPr>
        <w:t>tử</w:t>
      </w:r>
      <w:r w:rsidRPr="00E91163">
        <w:rPr>
          <w:spacing w:val="-5"/>
          <w:sz w:val="28"/>
          <w:szCs w:val="28"/>
        </w:rPr>
        <w:t xml:space="preserve"> </w:t>
      </w:r>
      <w:r w:rsidRPr="00E91163">
        <w:rPr>
          <w:sz w:val="28"/>
          <w:szCs w:val="28"/>
        </w:rPr>
        <w:t>công</w:t>
      </w:r>
      <w:r w:rsidRPr="00E91163">
        <w:rPr>
          <w:spacing w:val="-5"/>
          <w:sz w:val="28"/>
          <w:szCs w:val="28"/>
        </w:rPr>
        <w:t xml:space="preserve"> </w:t>
      </w:r>
      <w:r w:rsidRPr="00E91163">
        <w:rPr>
          <w:sz w:val="28"/>
          <w:szCs w:val="28"/>
        </w:rPr>
        <w:t>vụ</w:t>
      </w:r>
      <w:r w:rsidRPr="00E91163">
        <w:rPr>
          <w:spacing w:val="-4"/>
          <w:sz w:val="28"/>
          <w:szCs w:val="28"/>
        </w:rPr>
        <w:t xml:space="preserve"> </w:t>
      </w:r>
      <w:r w:rsidRPr="00E91163">
        <w:rPr>
          <w:sz w:val="28"/>
          <w:szCs w:val="28"/>
        </w:rPr>
        <w:t>tỉnh</w:t>
      </w:r>
      <w:r w:rsidRPr="00E91163">
        <w:rPr>
          <w:spacing w:val="-1"/>
          <w:sz w:val="28"/>
          <w:szCs w:val="28"/>
        </w:rPr>
        <w:t xml:space="preserve"> </w:t>
      </w:r>
      <w:r w:rsidRPr="00E91163">
        <w:rPr>
          <w:sz w:val="28"/>
          <w:szCs w:val="28"/>
        </w:rPr>
        <w:t xml:space="preserve">Lạng </w:t>
      </w:r>
      <w:r w:rsidRPr="00E91163">
        <w:rPr>
          <w:spacing w:val="-5"/>
          <w:sz w:val="28"/>
          <w:szCs w:val="28"/>
        </w:rPr>
        <w:t>Sơn</w:t>
      </w:r>
    </w:p>
    <w:p w14:paraId="10AFDDDF" w14:textId="77777777" w:rsidR="00302F0E" w:rsidRPr="00E91163" w:rsidRDefault="00676D1C" w:rsidP="00A5489F">
      <w:pPr>
        <w:pStyle w:val="ListParagraph"/>
        <w:numPr>
          <w:ilvl w:val="0"/>
          <w:numId w:val="13"/>
        </w:numPr>
        <w:tabs>
          <w:tab w:val="left" w:pos="567"/>
          <w:tab w:val="left" w:pos="851"/>
          <w:tab w:val="left" w:pos="1253"/>
        </w:tabs>
        <w:spacing w:after="120" w:line="288" w:lineRule="auto"/>
        <w:ind w:left="17" w:firstLine="567"/>
        <w:rPr>
          <w:sz w:val="28"/>
          <w:szCs w:val="28"/>
        </w:rPr>
      </w:pPr>
      <w:r w:rsidRPr="00E91163">
        <w:rPr>
          <w:sz w:val="28"/>
          <w:szCs w:val="28"/>
        </w:rPr>
        <w:t>Kho dữ liệu dùng chung (Data Lake) phục vụ phân tích, dự báo hỗ trợ quá trình ra quyết định của tỉnh</w:t>
      </w:r>
    </w:p>
    <w:p w14:paraId="45DF6C5C" w14:textId="77777777" w:rsidR="00302F0E" w:rsidRPr="00E91163" w:rsidRDefault="00676D1C" w:rsidP="00A5489F">
      <w:pPr>
        <w:pStyle w:val="ListParagraph"/>
        <w:numPr>
          <w:ilvl w:val="0"/>
          <w:numId w:val="13"/>
        </w:numPr>
        <w:tabs>
          <w:tab w:val="left" w:pos="567"/>
          <w:tab w:val="left" w:pos="851"/>
          <w:tab w:val="left" w:pos="1253"/>
        </w:tabs>
        <w:spacing w:after="120" w:line="288" w:lineRule="auto"/>
        <w:ind w:left="17" w:firstLine="567"/>
        <w:rPr>
          <w:sz w:val="28"/>
          <w:szCs w:val="28"/>
        </w:rPr>
      </w:pPr>
      <w:r w:rsidRPr="00E91163">
        <w:rPr>
          <w:sz w:val="28"/>
          <w:szCs w:val="28"/>
        </w:rPr>
        <w:t>Và</w:t>
      </w:r>
      <w:r w:rsidRPr="00E91163">
        <w:rPr>
          <w:spacing w:val="-2"/>
          <w:sz w:val="28"/>
          <w:szCs w:val="28"/>
        </w:rPr>
        <w:t xml:space="preserve"> </w:t>
      </w:r>
      <w:r w:rsidRPr="00E91163">
        <w:rPr>
          <w:sz w:val="28"/>
          <w:szCs w:val="28"/>
        </w:rPr>
        <w:t>các</w:t>
      </w:r>
      <w:r w:rsidRPr="00E91163">
        <w:rPr>
          <w:spacing w:val="-2"/>
          <w:sz w:val="28"/>
          <w:szCs w:val="28"/>
        </w:rPr>
        <w:t xml:space="preserve"> </w:t>
      </w:r>
      <w:r w:rsidRPr="00E91163">
        <w:rPr>
          <w:sz w:val="28"/>
          <w:szCs w:val="28"/>
        </w:rPr>
        <w:t>hệ</w:t>
      </w:r>
      <w:r w:rsidRPr="00E91163">
        <w:rPr>
          <w:spacing w:val="-4"/>
          <w:sz w:val="28"/>
          <w:szCs w:val="28"/>
        </w:rPr>
        <w:t xml:space="preserve"> </w:t>
      </w:r>
      <w:r w:rsidRPr="00E91163">
        <w:rPr>
          <w:sz w:val="28"/>
          <w:szCs w:val="28"/>
        </w:rPr>
        <w:t>thống</w:t>
      </w:r>
      <w:r w:rsidRPr="00E91163">
        <w:rPr>
          <w:spacing w:val="-5"/>
          <w:sz w:val="28"/>
          <w:szCs w:val="28"/>
        </w:rPr>
        <w:t xml:space="preserve"> </w:t>
      </w:r>
      <w:r w:rsidRPr="00E91163">
        <w:rPr>
          <w:sz w:val="28"/>
          <w:szCs w:val="28"/>
        </w:rPr>
        <w:t>thông</w:t>
      </w:r>
      <w:r w:rsidRPr="00E91163">
        <w:rPr>
          <w:spacing w:val="-1"/>
          <w:sz w:val="28"/>
          <w:szCs w:val="28"/>
        </w:rPr>
        <w:t xml:space="preserve"> </w:t>
      </w:r>
      <w:r w:rsidRPr="00E91163">
        <w:rPr>
          <w:sz w:val="28"/>
          <w:szCs w:val="28"/>
        </w:rPr>
        <w:t>tin</w:t>
      </w:r>
      <w:r w:rsidRPr="00E91163">
        <w:rPr>
          <w:spacing w:val="-4"/>
          <w:sz w:val="28"/>
          <w:szCs w:val="28"/>
        </w:rPr>
        <w:t xml:space="preserve"> </w:t>
      </w:r>
      <w:r w:rsidRPr="00E91163">
        <w:rPr>
          <w:sz w:val="28"/>
          <w:szCs w:val="28"/>
        </w:rPr>
        <w:t>khác</w:t>
      </w:r>
      <w:r w:rsidRPr="00E91163">
        <w:rPr>
          <w:spacing w:val="-2"/>
          <w:sz w:val="28"/>
          <w:szCs w:val="28"/>
        </w:rPr>
        <w:t xml:space="preserve"> </w:t>
      </w:r>
      <w:r w:rsidRPr="00E91163">
        <w:rPr>
          <w:sz w:val="28"/>
          <w:szCs w:val="28"/>
        </w:rPr>
        <w:t>của</w:t>
      </w:r>
      <w:r w:rsidRPr="00E91163">
        <w:rPr>
          <w:spacing w:val="-1"/>
          <w:sz w:val="28"/>
          <w:szCs w:val="28"/>
        </w:rPr>
        <w:t xml:space="preserve"> </w:t>
      </w:r>
      <w:r w:rsidRPr="00E91163">
        <w:rPr>
          <w:spacing w:val="-4"/>
          <w:sz w:val="28"/>
          <w:szCs w:val="28"/>
        </w:rPr>
        <w:t>Tỉnh.</w:t>
      </w:r>
    </w:p>
    <w:p w14:paraId="274CCFAD" w14:textId="2744A711" w:rsidR="00302F0E" w:rsidRPr="00E91163" w:rsidRDefault="00CD23DB" w:rsidP="00A5489F">
      <w:pPr>
        <w:tabs>
          <w:tab w:val="left" w:pos="567"/>
        </w:tabs>
        <w:spacing w:before="120" w:after="120" w:line="288" w:lineRule="auto"/>
        <w:ind w:firstLine="567"/>
        <w:rPr>
          <w:rFonts w:eastAsia="MS Mincho"/>
          <w:b/>
          <w:bCs/>
          <w:i/>
          <w:iCs/>
          <w:sz w:val="28"/>
          <w:szCs w:val="28"/>
          <w:lang w:val="sv-SE" w:eastAsia="zh-CN"/>
        </w:rPr>
      </w:pPr>
      <w:r w:rsidRPr="00E91163">
        <w:rPr>
          <w:rFonts w:eastAsia="MS Mincho"/>
          <w:b/>
          <w:bCs/>
          <w:sz w:val="28"/>
          <w:szCs w:val="28"/>
          <w:lang w:eastAsia="zh-CN"/>
        </w:rPr>
        <w:t xml:space="preserve">- </w:t>
      </w:r>
      <w:r w:rsidR="00676D1C" w:rsidRPr="00E91163">
        <w:rPr>
          <w:rFonts w:eastAsia="MS Mincho"/>
          <w:b/>
          <w:bCs/>
          <w:sz w:val="28"/>
          <w:szCs w:val="28"/>
          <w:lang w:eastAsia="zh-CN"/>
        </w:rPr>
        <w:t>Danh mục quy chuẩn kỹ thuật, tiêu chuẩn được áp dụng</w:t>
      </w:r>
    </w:p>
    <w:p w14:paraId="48C7F9E9"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11930:2017 Công nghệ thông tin – Các kỹ thuật an toàn - Yêu cầu cơ bản về an toàn hệ thống thông tin theo cấp độ;</w:t>
      </w:r>
    </w:p>
    <w:p w14:paraId="3ACB4639" w14:textId="77777777" w:rsidR="00302F0E" w:rsidRPr="00E91163" w:rsidRDefault="00676D1C" w:rsidP="00A5489F">
      <w:pPr>
        <w:pStyle w:val="BodyText"/>
        <w:tabs>
          <w:tab w:val="left" w:pos="567"/>
          <w:tab w:val="left" w:pos="851"/>
        </w:tabs>
        <w:spacing w:before="120" w:after="120" w:line="288" w:lineRule="auto"/>
        <w:ind w:left="567" w:firstLine="0"/>
        <w:jc w:val="both"/>
      </w:pPr>
      <w:r w:rsidRPr="00E91163">
        <w:t xml:space="preserve">TCVN ISO/IEC 27001:2019 ISO/IEC 27001:2013 Công nghệ thông tin - </w:t>
      </w:r>
      <w:r w:rsidRPr="00E91163">
        <w:lastRenderedPageBreak/>
        <w:t>Các kỹ thuật an toàn - Hệ thống quản lý an toàn thông tin - Các yêu cầu;</w:t>
      </w:r>
    </w:p>
    <w:p w14:paraId="2351C5BC"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12820:2020 Công nghệ thông tin - Các kỹ thuật an toàn - Hồ sơ bảo vệ cho chức năng phòng chống xâm nhập trên thiết bị tường lửa/thiết bị mạng;</w:t>
      </w:r>
    </w:p>
    <w:p w14:paraId="131B8CA6"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ISO/IEC 27002:2020 ISO/IEC 27002:2013 Công nghệ thông tin - Các kỹ thuật an toàn - Quy tắc thực hành quản lý an toàn thông tin;</w:t>
      </w:r>
    </w:p>
    <w:p w14:paraId="22EF7D7F"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27014:2020 ISO/IEC 27014:2013 Công nghệ thông tin - Các kỹ thuật an toàn - Quản trị an toàn thông tin;</w:t>
      </w:r>
    </w:p>
    <w:p w14:paraId="58AE25A9"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9250:2021 Trung tâm dữ liệu - Yêu cầu về hạ tầng kỹ thuật viễn thông;</w:t>
      </w:r>
    </w:p>
    <w:p w14:paraId="2BE7AAE6"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9801-1:2022 ISO/IEC 27033-1:2015 Công nghệ thông tin - Các kỹ thuật an toàn - An toàn mạng - Phần 1: Tổng quan và khái niệm;</w:t>
      </w:r>
    </w:p>
    <w:p w14:paraId="7193FF9C"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13464:2022 ISO/IEC 27039:2015 Công nghệ thông tin - Các kỹ thuật an toàn - Lựa chọn, triển khai và vận hành hệ thống phát hiện và ngăn chặn xâm nhập;</w:t>
      </w:r>
    </w:p>
    <w:p w14:paraId="55C1FD81" w14:textId="77777777" w:rsidR="00302F0E" w:rsidRPr="00E91163" w:rsidRDefault="00676D1C" w:rsidP="00A5489F">
      <w:pPr>
        <w:pStyle w:val="BodyText"/>
        <w:tabs>
          <w:tab w:val="left" w:pos="567"/>
          <w:tab w:val="left" w:pos="851"/>
        </w:tabs>
        <w:spacing w:before="120" w:after="120" w:line="288" w:lineRule="auto"/>
        <w:ind w:left="0" w:firstLine="567"/>
        <w:jc w:val="both"/>
      </w:pPr>
      <w:r w:rsidRPr="00E91163">
        <w:t>TCVN 13465:2022 Công nghệ thông tin - Các kỹ thuật an toàn - Hướng dẫn bảo đảm an toàn máy chủ.</w:t>
      </w:r>
    </w:p>
    <w:p w14:paraId="0E272531" w14:textId="0470CF95" w:rsidR="00302F0E" w:rsidRPr="00E91163" w:rsidRDefault="00676D1C" w:rsidP="00A5489F">
      <w:pPr>
        <w:pStyle w:val="Heading5"/>
        <w:spacing w:line="288" w:lineRule="auto"/>
        <w:rPr>
          <w:rFonts w:eastAsia="MS Mincho"/>
          <w:b w:val="0"/>
          <w:bCs/>
          <w:i w:val="0"/>
          <w:iCs/>
          <w:lang w:val="vi" w:eastAsia="zh-CN"/>
        </w:rPr>
      </w:pPr>
      <w:r w:rsidRPr="00E91163">
        <w:rPr>
          <w:rFonts w:eastAsia="MS Mincho"/>
          <w:lang w:val="vi" w:eastAsia="zh-CN"/>
        </w:rPr>
        <w:t>1.</w:t>
      </w:r>
      <w:r w:rsidR="0043401F" w:rsidRPr="00E91163">
        <w:rPr>
          <w:rFonts w:eastAsia="MS Mincho"/>
          <w:lang w:val="vi" w:eastAsia="zh-CN"/>
        </w:rPr>
        <w:t>2</w:t>
      </w:r>
      <w:r w:rsidRPr="00E91163">
        <w:rPr>
          <w:rFonts w:eastAsia="MS Mincho"/>
          <w:lang w:val="vi" w:eastAsia="zh-CN"/>
        </w:rPr>
        <w:t>.</w:t>
      </w:r>
      <w:r w:rsidR="00E37B01" w:rsidRPr="00E91163">
        <w:rPr>
          <w:rFonts w:eastAsia="MS Mincho"/>
          <w:lang w:val="vi" w:eastAsia="zh-CN"/>
        </w:rPr>
        <w:t>3.</w:t>
      </w:r>
      <w:r w:rsidRPr="00E91163">
        <w:rPr>
          <w:rFonts w:eastAsia="MS Mincho"/>
          <w:lang w:val="vi" w:eastAsia="zh-CN"/>
        </w:rPr>
        <w:t xml:space="preserve"> </w:t>
      </w:r>
      <w:r w:rsidR="002001A3" w:rsidRPr="00E91163">
        <w:rPr>
          <w:rFonts w:eastAsia="MS Mincho"/>
          <w:lang w:val="vi" w:eastAsia="zh-CN"/>
        </w:rPr>
        <w:t xml:space="preserve">Thuyết minh lựa chọn công nghệ </w:t>
      </w:r>
      <w:r w:rsidRPr="00E91163">
        <w:rPr>
          <w:rFonts w:eastAsia="MS Mincho"/>
          <w:lang w:val="vi" w:eastAsia="zh-CN"/>
        </w:rPr>
        <w:t>máy chủ xử lý</w:t>
      </w:r>
    </w:p>
    <w:p w14:paraId="0ECA8ECA" w14:textId="77777777" w:rsidR="00302F0E" w:rsidRPr="00E91163" w:rsidRDefault="00676D1C" w:rsidP="00A5489F">
      <w:pPr>
        <w:pStyle w:val="BodyText"/>
        <w:tabs>
          <w:tab w:val="left" w:pos="567"/>
        </w:tabs>
        <w:spacing w:before="120" w:after="120" w:line="288" w:lineRule="auto"/>
        <w:ind w:left="0" w:firstLine="567"/>
        <w:rPr>
          <w:b/>
          <w:bCs/>
        </w:rPr>
      </w:pPr>
      <w:bookmarkStart w:id="12" w:name="_Toc185520294"/>
      <w:bookmarkStart w:id="13" w:name="_Toc187904989"/>
      <w:r w:rsidRPr="00E91163">
        <w:rPr>
          <w:b/>
          <w:bCs/>
        </w:rPr>
        <w:t>a. Thuyết minh</w:t>
      </w:r>
      <w:r w:rsidRPr="00E91163">
        <w:rPr>
          <w:b/>
          <w:bCs/>
          <w:lang w:val="vi-VN"/>
        </w:rPr>
        <w:t xml:space="preserve"> công nghệ máy chủ</w:t>
      </w:r>
      <w:bookmarkEnd w:id="12"/>
      <w:bookmarkEnd w:id="13"/>
    </w:p>
    <w:p w14:paraId="0BD48186" w14:textId="77777777" w:rsidR="00302F0E" w:rsidRPr="00E91163" w:rsidRDefault="00676D1C" w:rsidP="00A5489F">
      <w:pPr>
        <w:shd w:val="clear" w:color="auto" w:fill="FFFFFF"/>
        <w:tabs>
          <w:tab w:val="left" w:pos="567"/>
          <w:tab w:val="left" w:pos="851"/>
        </w:tabs>
        <w:spacing w:before="120" w:after="120" w:line="288" w:lineRule="auto"/>
        <w:ind w:left="17" w:firstLine="567"/>
        <w:jc w:val="both"/>
        <w:rPr>
          <w:b/>
          <w:bCs/>
          <w:sz w:val="28"/>
          <w:szCs w:val="28"/>
          <w:lang w:val="nl-NL"/>
        </w:rPr>
      </w:pPr>
      <w:bookmarkStart w:id="14" w:name="_Toc71894931"/>
      <w:r w:rsidRPr="00E91163">
        <w:rPr>
          <w:b/>
          <w:bCs/>
          <w:sz w:val="28"/>
          <w:szCs w:val="28"/>
          <w:lang w:val="nl-NL"/>
        </w:rPr>
        <w:t>Công nghệ máy chủ rack</w:t>
      </w:r>
      <w:bookmarkEnd w:id="14"/>
    </w:p>
    <w:p w14:paraId="7279B69C" w14:textId="77777777" w:rsidR="00302F0E" w:rsidRPr="00E91163" w:rsidRDefault="00676D1C" w:rsidP="00A5489F">
      <w:pPr>
        <w:shd w:val="clear" w:color="auto" w:fill="FFFFFF"/>
        <w:tabs>
          <w:tab w:val="left" w:pos="567"/>
        </w:tabs>
        <w:spacing w:before="120" w:after="120" w:line="288" w:lineRule="auto"/>
        <w:ind w:left="17" w:firstLine="567"/>
        <w:jc w:val="both"/>
        <w:rPr>
          <w:sz w:val="28"/>
          <w:szCs w:val="28"/>
          <w:lang w:val="pt-BR"/>
        </w:rPr>
      </w:pPr>
      <w:r w:rsidRPr="00E91163">
        <w:rPr>
          <w:i/>
          <w:iCs/>
          <w:noProof/>
          <w:sz w:val="28"/>
          <w:szCs w:val="28"/>
          <w:lang w:val="en-US"/>
        </w:rPr>
        <w:drawing>
          <wp:inline distT="0" distB="0" distL="0" distR="0" wp14:anchorId="48B1B973" wp14:editId="65243A6E">
            <wp:extent cx="4777740" cy="1828800"/>
            <wp:effectExtent l="0" t="0" r="3810" b="0"/>
            <wp:docPr id="576" name="Picture 576" descr="Intel® Server System R2312SC2SHGR Product Specifications"/>
            <wp:cNvGraphicFramePr/>
            <a:graphic xmlns:a="http://schemas.openxmlformats.org/drawingml/2006/main">
              <a:graphicData uri="http://schemas.openxmlformats.org/drawingml/2006/picture">
                <pic:pic xmlns:pic="http://schemas.openxmlformats.org/drawingml/2006/picture">
                  <pic:nvPicPr>
                    <pic:cNvPr id="576" name="Picture 576" descr="Intel® Server System R2312SC2SHGR Product Specifications"/>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777740" cy="1828800"/>
                    </a:xfrm>
                    <a:prstGeom prst="rect">
                      <a:avLst/>
                    </a:prstGeom>
                  </pic:spPr>
                </pic:pic>
              </a:graphicData>
            </a:graphic>
          </wp:inline>
        </w:drawing>
      </w:r>
    </w:p>
    <w:p w14:paraId="425F8312" w14:textId="77777777" w:rsidR="00302F0E" w:rsidRPr="00E91163" w:rsidRDefault="00676D1C" w:rsidP="00A5489F">
      <w:pPr>
        <w:shd w:val="clear" w:color="auto" w:fill="FFFFFF"/>
        <w:tabs>
          <w:tab w:val="left" w:pos="567"/>
        </w:tabs>
        <w:spacing w:before="120" w:after="120" w:line="288" w:lineRule="auto"/>
        <w:ind w:left="17" w:firstLine="567"/>
        <w:contextualSpacing/>
        <w:jc w:val="both"/>
        <w:rPr>
          <w:sz w:val="28"/>
          <w:szCs w:val="28"/>
          <w:lang w:val="pt-BR"/>
        </w:rPr>
      </w:pPr>
      <w:r w:rsidRPr="00E91163">
        <w:rPr>
          <w:sz w:val="28"/>
          <w:szCs w:val="28"/>
          <w:lang w:val="pt-BR"/>
        </w:rPr>
        <w:tab/>
        <w:t xml:space="preserve">Đây là loại máy chủ truyền thống, được lắp đặt trong các tủ rack. Máy chủ rack thường được sử dụng cho các ứng dụng thông dụng và cũng có thể được sử dụng cho việc triển khai các ứng dụng ảo hóa. </w:t>
      </w:r>
    </w:p>
    <w:p w14:paraId="653421E1" w14:textId="77777777" w:rsidR="00302F0E" w:rsidRPr="00E91163" w:rsidRDefault="00676D1C" w:rsidP="00A5489F">
      <w:pPr>
        <w:shd w:val="clear" w:color="auto" w:fill="FFFFFF"/>
        <w:tabs>
          <w:tab w:val="left" w:pos="567"/>
        </w:tabs>
        <w:spacing w:before="120" w:after="120" w:line="288" w:lineRule="auto"/>
        <w:ind w:left="17" w:firstLine="567"/>
        <w:contextualSpacing/>
        <w:jc w:val="both"/>
        <w:rPr>
          <w:sz w:val="28"/>
          <w:szCs w:val="28"/>
        </w:rPr>
      </w:pPr>
      <w:r w:rsidRPr="00E91163">
        <w:rPr>
          <w:i/>
          <w:iCs/>
          <w:sz w:val="28"/>
          <w:szCs w:val="28"/>
        </w:rPr>
        <w:tab/>
        <w:t>Ưu điểm của loại máy chủ rack mount</w:t>
      </w:r>
      <w:r w:rsidRPr="00E91163">
        <w:rPr>
          <w:sz w:val="28"/>
          <w:szCs w:val="28"/>
        </w:rPr>
        <w:t>:</w:t>
      </w:r>
    </w:p>
    <w:p w14:paraId="1C049480" w14:textId="77777777" w:rsidR="00302F0E" w:rsidRPr="00E91163" w:rsidRDefault="00676D1C" w:rsidP="00A5489F">
      <w:pPr>
        <w:pStyle w:val="ListParagraph"/>
        <w:widowControl/>
        <w:numPr>
          <w:ilvl w:val="1"/>
          <w:numId w:val="14"/>
        </w:numPr>
        <w:tabs>
          <w:tab w:val="left" w:pos="567"/>
          <w:tab w:val="left" w:pos="1134"/>
        </w:tabs>
        <w:autoSpaceDE/>
        <w:autoSpaceDN/>
        <w:spacing w:after="120" w:line="288" w:lineRule="auto"/>
        <w:ind w:left="17" w:firstLine="567"/>
        <w:contextualSpacing/>
        <w:rPr>
          <w:sz w:val="28"/>
          <w:szCs w:val="28"/>
        </w:rPr>
      </w:pPr>
      <w:r w:rsidRPr="00E91163">
        <w:rPr>
          <w:bCs/>
          <w:sz w:val="28"/>
          <w:szCs w:val="28"/>
        </w:rPr>
        <w:t xml:space="preserve">Cấu hình cao với khả năng nâng cấp lớn. Máy chủ rack-mounted có nhiều khe </w:t>
      </w:r>
      <w:r w:rsidRPr="00E91163">
        <w:rPr>
          <w:sz w:val="28"/>
          <w:szCs w:val="28"/>
        </w:rPr>
        <w:t>cắm cho CPU, GPU, khả năng nâng cấp RAM, nâng cấp dung lượng lưu trữ lớn.</w:t>
      </w:r>
    </w:p>
    <w:p w14:paraId="76C1AB38" w14:textId="77777777" w:rsidR="00302F0E" w:rsidRPr="00E91163" w:rsidRDefault="00676D1C" w:rsidP="00A5489F">
      <w:pPr>
        <w:pStyle w:val="ListParagraph"/>
        <w:widowControl/>
        <w:numPr>
          <w:ilvl w:val="1"/>
          <w:numId w:val="14"/>
        </w:numPr>
        <w:tabs>
          <w:tab w:val="left" w:pos="567"/>
          <w:tab w:val="left" w:pos="1134"/>
        </w:tabs>
        <w:autoSpaceDE/>
        <w:autoSpaceDN/>
        <w:spacing w:after="120" w:line="288" w:lineRule="auto"/>
        <w:ind w:left="17" w:firstLine="567"/>
        <w:contextualSpacing/>
        <w:rPr>
          <w:sz w:val="28"/>
          <w:szCs w:val="28"/>
        </w:rPr>
      </w:pPr>
      <w:r w:rsidRPr="00E91163">
        <w:rPr>
          <w:sz w:val="28"/>
          <w:szCs w:val="28"/>
        </w:rPr>
        <w:lastRenderedPageBreak/>
        <w:t>Khả năng mở rộng hệ thống máy chủ cao, người dùng không cần không gian cho máy chủ bổ sung cho đến khi tủ rack đầy.</w:t>
      </w:r>
    </w:p>
    <w:p w14:paraId="7ED27070"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sz w:val="28"/>
          <w:szCs w:val="28"/>
        </w:rPr>
      </w:pPr>
      <w:r w:rsidRPr="00E91163">
        <w:rPr>
          <w:sz w:val="28"/>
          <w:szCs w:val="28"/>
        </w:rPr>
        <w:t xml:space="preserve">Các máy chủ được lắp đặt độc lập, do đó dễ dàng hơn trong việc quản lý, khắc phục sự cố, làm mát hệ thống máy chủ, kích thước nhỏ gọn. </w:t>
      </w:r>
    </w:p>
    <w:p w14:paraId="6A306482"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sz w:val="28"/>
          <w:szCs w:val="28"/>
        </w:rPr>
      </w:pPr>
      <w:r w:rsidRPr="00E91163">
        <w:rPr>
          <w:sz w:val="28"/>
          <w:szCs w:val="28"/>
        </w:rPr>
        <w:t>Giá thành thấp hơn nhiều nếu so với máy chủ blade, máy chủ HCI</w:t>
      </w:r>
    </w:p>
    <w:p w14:paraId="5D8CB7C0" w14:textId="77777777" w:rsidR="00302F0E" w:rsidRPr="00E91163" w:rsidRDefault="00676D1C" w:rsidP="00A5489F">
      <w:pPr>
        <w:pStyle w:val="BodyText"/>
        <w:tabs>
          <w:tab w:val="left" w:pos="567"/>
        </w:tabs>
        <w:spacing w:before="120" w:after="120" w:line="288" w:lineRule="auto"/>
        <w:ind w:left="17" w:firstLine="567"/>
        <w:contextualSpacing/>
        <w:jc w:val="both"/>
      </w:pPr>
      <w:r w:rsidRPr="00E91163">
        <w:t>Khả năng mở rộng dễ dàng khi có tăng trưởng về số lượng người dùng và chi phí đầu tư ban đầu được tối ưu. Việc sử dụng nhiều máy chủ rack vật lý, thiết kế thành từng cụm hoặc ảo hóa tùy từng chức năng, ứng dụng dịch vụ là phương án tối ưu cho Trung tâm dữ liệu.</w:t>
      </w:r>
    </w:p>
    <w:p w14:paraId="7A72297F" w14:textId="77777777" w:rsidR="00302F0E" w:rsidRPr="00E91163" w:rsidRDefault="00676D1C" w:rsidP="00A5489F">
      <w:pPr>
        <w:pStyle w:val="BodyText"/>
        <w:tabs>
          <w:tab w:val="left" w:pos="567"/>
        </w:tabs>
        <w:spacing w:before="120" w:after="120" w:line="288" w:lineRule="auto"/>
        <w:ind w:left="0" w:firstLine="567"/>
        <w:rPr>
          <w:b/>
          <w:bCs/>
        </w:rPr>
      </w:pPr>
      <w:r w:rsidRPr="00E91163">
        <w:rPr>
          <w:b/>
          <w:bCs/>
        </w:rPr>
        <w:t>b. Thuyết minh công nghệ vi xử lý</w:t>
      </w:r>
    </w:p>
    <w:p w14:paraId="08AEEACC" w14:textId="77777777" w:rsidR="00302F0E" w:rsidRPr="00E91163" w:rsidRDefault="00676D1C" w:rsidP="00A5489F">
      <w:pPr>
        <w:tabs>
          <w:tab w:val="left" w:pos="567"/>
        </w:tabs>
        <w:spacing w:before="120" w:after="120" w:line="288" w:lineRule="auto"/>
        <w:ind w:left="17" w:firstLine="567"/>
        <w:contextualSpacing/>
        <w:jc w:val="both"/>
        <w:rPr>
          <w:b/>
          <w:i/>
          <w:sz w:val="28"/>
          <w:szCs w:val="28"/>
        </w:rPr>
      </w:pPr>
      <w:bookmarkStart w:id="15" w:name="_Toc35336219"/>
      <w:r w:rsidRPr="00E91163">
        <w:rPr>
          <w:b/>
          <w:i/>
          <w:sz w:val="28"/>
          <w:szCs w:val="28"/>
        </w:rPr>
        <w:t>Kiến trúc vi xử lý</w:t>
      </w:r>
      <w:bookmarkEnd w:id="15"/>
    </w:p>
    <w:p w14:paraId="397238C0" w14:textId="77777777" w:rsidR="00302F0E" w:rsidRPr="00E91163" w:rsidRDefault="00676D1C" w:rsidP="00A5489F">
      <w:pPr>
        <w:shd w:val="clear" w:color="auto" w:fill="FFFFFF"/>
        <w:tabs>
          <w:tab w:val="left" w:pos="567"/>
        </w:tabs>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 xml:space="preserve">CPU (Central Processing Unit) hay còn gọi là đơn vị xử lý trung tâm, là thành phần được xem như não bộ, bộ phận cốt lõi nhất của hệ thống máy chủ. Nhiệm vụ chính của CPU là xử lý toàn bộ các chương trình, dữ kiện hoạt động trên hệ thống máy chủ. Có hai loại kiến trúc vi xử lý phổ biến trong môi trường máy chủ như: </w:t>
      </w:r>
    </w:p>
    <w:p w14:paraId="6DF7F0C5"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rPr>
      </w:pPr>
      <w:r w:rsidRPr="00E91163">
        <w:rPr>
          <w:bCs/>
          <w:sz w:val="28"/>
          <w:szCs w:val="28"/>
        </w:rPr>
        <w:t>RISC (Reduced Instruction Set Computer): là một phương pháp thiết kế các bộ vi xử lý theo hướng đơn giản hóa tập lệnh, trong đó thời gian thực thi tất cả các lênh đều như nhau. Thời gian xử lý nhanh hơn do rút ngắn được chu kỳ thực hiện xử lý. Hiện nay các bộ vi xử lý RISC phổ biến là PA-RISC (HPE), và IBM Power, SPARC, ARM...</w:t>
      </w:r>
    </w:p>
    <w:p w14:paraId="5BDC994B" w14:textId="77777777" w:rsidR="00302F0E" w:rsidRPr="00E91163" w:rsidRDefault="00676D1C" w:rsidP="00A5489F">
      <w:pPr>
        <w:pStyle w:val="ListParagraph"/>
        <w:widowControl/>
        <w:numPr>
          <w:ilvl w:val="0"/>
          <w:numId w:val="15"/>
        </w:numPr>
        <w:tabs>
          <w:tab w:val="left" w:pos="567"/>
        </w:tabs>
        <w:autoSpaceDE/>
        <w:autoSpaceDN/>
        <w:spacing w:after="120" w:line="288" w:lineRule="auto"/>
        <w:ind w:left="17" w:firstLine="567"/>
        <w:contextualSpacing/>
        <w:rPr>
          <w:sz w:val="28"/>
          <w:szCs w:val="28"/>
        </w:rPr>
      </w:pPr>
      <w:r w:rsidRPr="00E91163">
        <w:rPr>
          <w:sz w:val="28"/>
          <w:szCs w:val="28"/>
        </w:rPr>
        <w:t>Ưu điểm</w:t>
      </w:r>
    </w:p>
    <w:p w14:paraId="38F1C975"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Với kiến trúc 1 tập lệnh, vì vậy việc giải mã các tập lệnh hiệu quả hơn và nhanh hơn.</w:t>
      </w:r>
    </w:p>
    <w:p w14:paraId="2ECA66F8"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 xml:space="preserve">Tốc độ tính toán cao nhờ vào việc giải mã các lệnh đơn giản. </w:t>
      </w:r>
    </w:p>
    <w:p w14:paraId="25DD0D4A"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Cho phép tự do sử dụng không gian trên bộ vi xử lý vì tính đơn giản.</w:t>
      </w:r>
    </w:p>
    <w:p w14:paraId="2C539784"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Bộ điều khiển trở nên đơn giản và gọn giúp cho ít gặp phải rủi ro thường gặp trong bộ điều khiển.</w:t>
      </w:r>
    </w:p>
    <w:p w14:paraId="1DE86F4F" w14:textId="77777777" w:rsidR="00302F0E" w:rsidRPr="00E91163" w:rsidRDefault="00676D1C" w:rsidP="00A5489F">
      <w:pPr>
        <w:pStyle w:val="ListParagraph"/>
        <w:widowControl/>
        <w:numPr>
          <w:ilvl w:val="0"/>
          <w:numId w:val="15"/>
        </w:numPr>
        <w:tabs>
          <w:tab w:val="left" w:pos="567"/>
        </w:tabs>
        <w:autoSpaceDE/>
        <w:autoSpaceDN/>
        <w:spacing w:after="120" w:line="288" w:lineRule="auto"/>
        <w:ind w:left="17" w:firstLine="567"/>
        <w:contextualSpacing/>
        <w:rPr>
          <w:sz w:val="28"/>
          <w:szCs w:val="28"/>
        </w:rPr>
      </w:pPr>
      <w:r w:rsidRPr="00E91163">
        <w:rPr>
          <w:sz w:val="28"/>
          <w:szCs w:val="28"/>
        </w:rPr>
        <w:t>Nhược điểm</w:t>
      </w:r>
    </w:p>
    <w:p w14:paraId="7902E0B2"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Phải dùng nhiều lệnh để thực hiện một một tác vụ nhất định.</w:t>
      </w:r>
    </w:p>
    <w:p w14:paraId="7E72F2F0"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Các chương trình dịch gặp nhiều khó khăn vì có ít lệnh làm việc khiến cho việc dịch các cấu trúc của chương trình gốc bị hạn chế.</w:t>
      </w:r>
    </w:p>
    <w:p w14:paraId="1ADEDF25"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eastAsia="ja-JP"/>
        </w:rPr>
      </w:pPr>
      <w:r w:rsidRPr="00E91163">
        <w:rPr>
          <w:rFonts w:eastAsia="MS Mincho"/>
          <w:sz w:val="28"/>
          <w:szCs w:val="28"/>
          <w:lang w:eastAsia="ja-JP"/>
        </w:rPr>
        <w:t>Có ít lệnh trợ giúp cho các ngôn ngữ cấp cao.</w:t>
      </w:r>
    </w:p>
    <w:p w14:paraId="73234EF4"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rPr>
      </w:pPr>
      <w:r w:rsidRPr="00E91163">
        <w:rPr>
          <w:bCs/>
          <w:sz w:val="28"/>
          <w:szCs w:val="28"/>
        </w:rPr>
        <w:t xml:space="preserve">CISC (Complex Instruction Set Computer): là một kiến trúc vi xử lý với một tập lệnh lớn và nhiều lệnh phức tạp. Hướng tiếp cận của CISC là để mỗi </w:t>
      </w:r>
      <w:r w:rsidRPr="00E91163">
        <w:rPr>
          <w:bCs/>
          <w:sz w:val="28"/>
          <w:szCs w:val="28"/>
        </w:rPr>
        <w:lastRenderedPageBreak/>
        <w:t xml:space="preserve">lệnh có thể thực hiện càng nhiều chức năng càng tốt có nghĩa là thực hiện nhiều tác vụ phức tạp chỉ bằng một tập lệnh. Điều này dẫn đến một lệnh sẽ làm tất cả công việc như nạp, biên dịch và thực thi. Cùng lệnh đó lại có thể thực hiện lại một chu kỳ xử lý một chương trình từ đầu. Điều này làm giảm thiểu sự truy cập vào bộ nhớ và kích thước bộ nhớ. Các bộ vi xử lý CISC phổ biến nhất hiện này là các dòng vi xử lý x86 của Intel và AMD. </w:t>
      </w:r>
    </w:p>
    <w:p w14:paraId="2C98CF8B" w14:textId="77777777" w:rsidR="00302F0E" w:rsidRPr="00E91163" w:rsidRDefault="00676D1C" w:rsidP="00A5489F">
      <w:pPr>
        <w:pStyle w:val="ListParagraph"/>
        <w:widowControl/>
        <w:numPr>
          <w:ilvl w:val="0"/>
          <w:numId w:val="15"/>
        </w:numPr>
        <w:tabs>
          <w:tab w:val="left" w:pos="567"/>
        </w:tabs>
        <w:autoSpaceDE/>
        <w:autoSpaceDN/>
        <w:spacing w:after="120" w:line="288" w:lineRule="auto"/>
        <w:ind w:left="17" w:firstLine="567"/>
        <w:contextualSpacing/>
        <w:rPr>
          <w:sz w:val="28"/>
          <w:szCs w:val="28"/>
        </w:rPr>
      </w:pPr>
      <w:r w:rsidRPr="00E91163">
        <w:rPr>
          <w:sz w:val="28"/>
          <w:szCs w:val="28"/>
        </w:rPr>
        <w:t>Ưu điểm</w:t>
      </w:r>
    </w:p>
    <w:p w14:paraId="7D5EC65C"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Với việc dễ dàng mã hóa các tập lệnh mới cho phép tương thích với nhiều chủng loại thiết bị hơn.</w:t>
      </w:r>
    </w:p>
    <w:p w14:paraId="37ECA079"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Có thể dùng ít tập lệnh hơn để thực hiện một nhiệm vụ nhất định.</w:t>
      </w:r>
    </w:p>
    <w:p w14:paraId="0BD50EE9"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Chương trình ngắn hơn so với kiến trúc RISC.</w:t>
      </w:r>
    </w:p>
    <w:p w14:paraId="07A9C907"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Dễ dàng thực hiện và ít tốn chi phí thiết kế hơn .</w:t>
      </w:r>
    </w:p>
    <w:p w14:paraId="1791D6DB"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Hỗ trợ nhiều ngôn ngữ lập trình cao cấp nhờ có tập lệnh phức tạp.</w:t>
      </w:r>
    </w:p>
    <w:p w14:paraId="50EC43B5" w14:textId="77777777" w:rsidR="00302F0E" w:rsidRPr="00E91163" w:rsidRDefault="00676D1C" w:rsidP="00A5489F">
      <w:pPr>
        <w:pStyle w:val="ListParagraph"/>
        <w:widowControl/>
        <w:numPr>
          <w:ilvl w:val="0"/>
          <w:numId w:val="15"/>
        </w:numPr>
        <w:tabs>
          <w:tab w:val="left" w:pos="567"/>
        </w:tabs>
        <w:autoSpaceDE/>
        <w:autoSpaceDN/>
        <w:spacing w:after="120" w:line="288" w:lineRule="auto"/>
        <w:ind w:left="17" w:firstLine="567"/>
        <w:contextualSpacing/>
        <w:rPr>
          <w:sz w:val="28"/>
          <w:szCs w:val="28"/>
        </w:rPr>
      </w:pPr>
      <w:r w:rsidRPr="00E91163">
        <w:rPr>
          <w:sz w:val="28"/>
          <w:szCs w:val="28"/>
        </w:rPr>
        <w:t>Nhược điểm</w:t>
      </w:r>
    </w:p>
    <w:p w14:paraId="12EE60C8"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Hiệu năng của hệ thống thấp do phải thực hiện nhiều tập lệnh phức tạp.</w:t>
      </w:r>
    </w:p>
    <w:p w14:paraId="5E038CF4" w14:textId="77777777" w:rsidR="00302F0E" w:rsidRPr="00E91163" w:rsidRDefault="00676D1C" w:rsidP="00A5489F">
      <w:pPr>
        <w:numPr>
          <w:ilvl w:val="2"/>
          <w:numId w:val="16"/>
        </w:numPr>
        <w:shd w:val="clear" w:color="auto" w:fill="FFFFFF"/>
        <w:tabs>
          <w:tab w:val="left" w:pos="567"/>
          <w:tab w:val="left" w:pos="993"/>
          <w:tab w:val="left" w:pos="1560"/>
        </w:tabs>
        <w:autoSpaceDE/>
        <w:autoSpaceDN/>
        <w:spacing w:before="120" w:after="120" w:line="288" w:lineRule="auto"/>
        <w:ind w:left="17" w:firstLine="567"/>
        <w:contextualSpacing/>
        <w:jc w:val="both"/>
        <w:rPr>
          <w:rFonts w:eastAsia="MS Mincho"/>
          <w:sz w:val="28"/>
          <w:szCs w:val="28"/>
          <w:lang w:val="sv-SE" w:eastAsia="ja-JP"/>
        </w:rPr>
      </w:pPr>
      <w:r w:rsidRPr="00E91163">
        <w:rPr>
          <w:rFonts w:eastAsia="MS Mincho"/>
          <w:sz w:val="28"/>
          <w:szCs w:val="28"/>
          <w:lang w:val="sv-SE" w:eastAsia="ja-JP"/>
        </w:rPr>
        <w:t>Thời gian xây dựng xong bộ vi xử lý là lâu lơn do có các câu lệnh phức tạp, và thời gian thực hiện lâu dễn đến khẳ năng xảy ra rủi ro lớn.</w:t>
      </w:r>
    </w:p>
    <w:p w14:paraId="4943649A" w14:textId="77777777" w:rsidR="00302F0E" w:rsidRPr="00E91163" w:rsidRDefault="00676D1C" w:rsidP="00A5489F">
      <w:pPr>
        <w:pStyle w:val="BodyText"/>
        <w:tabs>
          <w:tab w:val="left" w:pos="567"/>
        </w:tabs>
        <w:spacing w:before="120" w:after="120" w:line="288" w:lineRule="auto"/>
        <w:ind w:left="17" w:firstLine="567"/>
        <w:jc w:val="both"/>
        <w:rPr>
          <w:rFonts w:eastAsia="MS Mincho"/>
          <w:lang w:eastAsia="ja-JP"/>
        </w:rPr>
      </w:pPr>
      <w:r w:rsidRPr="00E91163">
        <w:rPr>
          <w:rFonts w:eastAsia="MS Mincho"/>
          <w:lang w:eastAsia="ja-JP"/>
        </w:rPr>
        <w:t>Hiện nay trên thị trường có nhiều nhãn hiệu sản xuất bộ vi xử lý cho máy máy chủ như IBM Power, Oracle Sparc, Intel x86, AMD… Các bộ vi xử lý cho dòng IBM Power và Oracle Sparc với kiến trúc RISC mang đến hiệu năng cao, độ tin cậy và độ sẵn sàng cao nên được lựa chọn sử dụng cho các môi trường ứng dụng quan trọng, CSDL và cần tính toán lớn. Một phần cũng bởi vì thời điểm trước đây, các hệ thống sử dụng bộ vi xử lý x86 có độ ổn định và độ sẵn sàng kém. Kết hợp với cấu hình các máy chủ sử dụng bộ vi xử lý x86 tương đối thấp nên việc sử dụng các bộ vi xử lý với kiến trúc RISC cho hệ thống ứng dụng quan trọng là phù hợp. Tuy nhiên, ngày nay các hệ thống chạy bộ vi xử lý x86 dần tăng độ ổn định, tính sẵn sàng và hiệu năng cao; kết hợp với các tính năng nổi bật hiện tại của bộ vi xử lý x86 cũng như hạn chế của các hệ thống chạy bộ vi xử lý với kiến trúc RISC nên các ứng dụng quan trọng đang dịch chuyển dần sang sử dụng bộ vi xử lý x86. Trong tương lai, bộ vi xử lý x86 sẽ sử dụng cho đa số các ứng dụng quan trọng, CSDL...</w:t>
      </w:r>
    </w:p>
    <w:p w14:paraId="39773A5E" w14:textId="77777777" w:rsidR="00302F0E" w:rsidRPr="00E91163" w:rsidRDefault="00676D1C" w:rsidP="00A5489F">
      <w:pPr>
        <w:pStyle w:val="BodyText"/>
        <w:tabs>
          <w:tab w:val="left" w:pos="567"/>
        </w:tabs>
        <w:spacing w:before="120" w:after="120" w:line="288" w:lineRule="auto"/>
        <w:ind w:left="17" w:firstLine="567"/>
        <w:jc w:val="both"/>
        <w:rPr>
          <w:rFonts w:eastAsia="MS Mincho"/>
          <w:lang w:eastAsia="ja-JP"/>
        </w:rPr>
      </w:pPr>
      <w:r w:rsidRPr="00E91163">
        <w:rPr>
          <w:rFonts w:eastAsia="MS Mincho"/>
          <w:lang w:eastAsia="ja-JP"/>
        </w:rPr>
        <w:t xml:space="preserve">Một yếu tố nữa để thấy bộ vi xử lý x86 ngày càng được phổ biến trong môi trường ứng dụng quan trọng và CSDL đó là trước đây các hệ thống xử lý dữ liệu như, CSDL, Data Warehouse, Weblogic, BI đều chạy trên nền máy chủ sử dụng bộ vi xử lý với kiến trúc RISC. Tuy nhiên, ngày nay các ứng dụng này đều hỗ trợ nền tảng x86 để cho thấy các ứng dụng quan trọng, CSDL đều sẵn sàng dịch </w:t>
      </w:r>
      <w:r w:rsidRPr="00E91163">
        <w:rPr>
          <w:rFonts w:eastAsia="MS Mincho"/>
          <w:lang w:eastAsia="ja-JP"/>
        </w:rPr>
        <w:lastRenderedPageBreak/>
        <w:t>chuyển dần sang sử dụng bộ vi xử lý x86.</w:t>
      </w:r>
    </w:p>
    <w:p w14:paraId="2E06FA7F" w14:textId="77777777" w:rsidR="00302F0E" w:rsidRPr="00E91163" w:rsidRDefault="00676D1C" w:rsidP="00A5489F">
      <w:pPr>
        <w:pStyle w:val="BodyText"/>
        <w:tabs>
          <w:tab w:val="left" w:pos="567"/>
        </w:tabs>
        <w:spacing w:before="120" w:after="120" w:line="288" w:lineRule="auto"/>
        <w:ind w:left="17" w:firstLine="567"/>
        <w:jc w:val="both"/>
        <w:rPr>
          <w:rFonts w:eastAsia="MS Mincho"/>
          <w:lang w:eastAsia="ja-JP"/>
        </w:rPr>
      </w:pPr>
      <w:r w:rsidRPr="00E91163">
        <w:rPr>
          <w:rFonts w:eastAsia="MS Mincho"/>
          <w:lang w:eastAsia="ja-JP"/>
        </w:rPr>
        <w:t xml:space="preserve">Hiện nay nhà sản xuất bộ vi xử lý x86 được tin dùng nhất là Intel và AMD. Trong đó Bộ vi xử lý Intel thông dụng và được nhiều người dùng lựa chọn do sự nổi tiếng của thương hiệu, tính ổn định cũng như sự tương thích với nhiều máy tính của nó. </w:t>
      </w:r>
    </w:p>
    <w:p w14:paraId="5CC4A583" w14:textId="77777777" w:rsidR="00302F0E" w:rsidRPr="00E91163" w:rsidRDefault="00676D1C" w:rsidP="00A5489F">
      <w:pPr>
        <w:pStyle w:val="BodyText"/>
        <w:tabs>
          <w:tab w:val="left" w:pos="567"/>
        </w:tabs>
        <w:spacing w:before="120" w:after="120" w:line="288" w:lineRule="auto"/>
        <w:ind w:left="17" w:firstLine="567"/>
        <w:jc w:val="both"/>
      </w:pPr>
      <w:r w:rsidRPr="00E91163">
        <w:t>Từ những đánh giá trên về xu hướng công nghệ vi xử lý, kết hợp với quy mô dự án bao gồm các hệ thống máy chủ CSDL, Ảo hóa,… Vì vậy, đề xuất sử dụng  bộ vi xử lý Intel x86 cho hệ thống máy chủ.</w:t>
      </w:r>
    </w:p>
    <w:p w14:paraId="7F0E8873" w14:textId="77777777" w:rsidR="00302F0E" w:rsidRPr="00E91163" w:rsidRDefault="00676D1C" w:rsidP="00A5489F">
      <w:pPr>
        <w:pStyle w:val="BodyText"/>
        <w:tabs>
          <w:tab w:val="left" w:pos="567"/>
        </w:tabs>
        <w:spacing w:before="120" w:after="120" w:line="288" w:lineRule="auto"/>
        <w:ind w:left="0" w:firstLine="567"/>
        <w:rPr>
          <w:b/>
          <w:bCs/>
        </w:rPr>
      </w:pPr>
      <w:r w:rsidRPr="00E91163">
        <w:rPr>
          <w:b/>
          <w:bCs/>
        </w:rPr>
        <w:t>c. Thuyết minh nền tảng máy chủ</w:t>
      </w:r>
    </w:p>
    <w:p w14:paraId="6B959943" w14:textId="77777777" w:rsidR="00302F0E" w:rsidRPr="00E91163" w:rsidRDefault="00676D1C" w:rsidP="00A5489F">
      <w:pPr>
        <w:pStyle w:val="ListParagraph"/>
        <w:tabs>
          <w:tab w:val="left" w:pos="567"/>
        </w:tabs>
        <w:spacing w:after="120" w:line="288" w:lineRule="auto"/>
        <w:ind w:left="17" w:firstLine="567"/>
        <w:rPr>
          <w:b/>
          <w:i/>
          <w:sz w:val="28"/>
          <w:szCs w:val="28"/>
        </w:rPr>
      </w:pPr>
      <w:r w:rsidRPr="00E91163">
        <w:rPr>
          <w:b/>
          <w:i/>
          <w:sz w:val="28"/>
          <w:szCs w:val="28"/>
        </w:rPr>
        <w:t>Giải pháp máy chủ ảo hóa</w:t>
      </w:r>
    </w:p>
    <w:p w14:paraId="65259859" w14:textId="77777777" w:rsidR="00302F0E" w:rsidRPr="00E91163" w:rsidRDefault="00676D1C" w:rsidP="00A5489F">
      <w:pPr>
        <w:pStyle w:val="BodyText"/>
        <w:tabs>
          <w:tab w:val="left" w:pos="567"/>
        </w:tabs>
        <w:spacing w:before="120" w:after="120" w:line="288" w:lineRule="auto"/>
        <w:ind w:left="17" w:firstLine="567"/>
        <w:jc w:val="both"/>
        <w:rPr>
          <w:lang w:val="sv-SE"/>
        </w:rPr>
      </w:pPr>
      <w:r w:rsidRPr="00E91163">
        <w:rPr>
          <w:lang w:val="sv-SE"/>
        </w:rPr>
        <w:t>Giải pháp ảo hóa là xu hướng công nghệ được sử dụng rộng rãi trong các TTDL. Ảo hóa giúp tiết kiệm chi phí, điện năng, tăng khả năng quản lý tập trung. Ảo hóa là công nghệ tạo ra nhiều máy chủ ảo có đặc điểm và tính năng như các máy chủ thật và chạy trên một máy chủ vật lý duy nhất. Máy chủ ảo hóa có đủ các thành phần: CPU, RAM, DISK, NIC như máy chủ vậy lý.</w:t>
      </w:r>
    </w:p>
    <w:p w14:paraId="6E5275A8" w14:textId="77777777" w:rsidR="00302F0E" w:rsidRPr="00E91163" w:rsidRDefault="00676D1C" w:rsidP="00A5489F">
      <w:pPr>
        <w:pStyle w:val="ListParagraph"/>
        <w:keepNext/>
        <w:tabs>
          <w:tab w:val="left" w:pos="567"/>
        </w:tabs>
        <w:spacing w:after="120" w:line="288" w:lineRule="auto"/>
        <w:ind w:left="17" w:firstLine="567"/>
        <w:rPr>
          <w:sz w:val="28"/>
          <w:szCs w:val="28"/>
        </w:rPr>
      </w:pPr>
      <w:r w:rsidRPr="00E91163">
        <w:rPr>
          <w:noProof/>
          <w:sz w:val="28"/>
          <w:szCs w:val="28"/>
          <w:lang w:val="en-US"/>
        </w:rPr>
        <w:drawing>
          <wp:inline distT="0" distB="0" distL="0" distR="0" wp14:anchorId="39E27D01" wp14:editId="40E2708C">
            <wp:extent cx="4453890" cy="2332990"/>
            <wp:effectExtent l="0" t="0" r="381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pic:cNvPicPr>
                      <a:picLocks noChangeAspect="1"/>
                    </pic:cNvPicPr>
                  </pic:nvPicPr>
                  <pic:blipFill>
                    <a:blip r:embed="rId12"/>
                    <a:stretch>
                      <a:fillRect/>
                    </a:stretch>
                  </pic:blipFill>
                  <pic:spPr>
                    <a:xfrm>
                      <a:off x="0" y="0"/>
                      <a:ext cx="4475008" cy="2344151"/>
                    </a:xfrm>
                    <a:prstGeom prst="rect">
                      <a:avLst/>
                    </a:prstGeom>
                  </pic:spPr>
                </pic:pic>
              </a:graphicData>
            </a:graphic>
          </wp:inline>
        </w:drawing>
      </w:r>
    </w:p>
    <w:p w14:paraId="6C789A60" w14:textId="77777777" w:rsidR="00302F0E" w:rsidRPr="00E91163" w:rsidRDefault="00676D1C" w:rsidP="00A5489F">
      <w:pPr>
        <w:pStyle w:val="BodyText"/>
        <w:tabs>
          <w:tab w:val="left" w:pos="567"/>
        </w:tabs>
        <w:spacing w:before="120" w:after="120" w:line="288" w:lineRule="auto"/>
        <w:ind w:left="17" w:firstLine="567"/>
        <w:jc w:val="both"/>
        <w:rPr>
          <w:lang w:val="sv-SE"/>
        </w:rPr>
      </w:pPr>
      <w:r w:rsidRPr="00E91163">
        <w:rPr>
          <w:lang w:val="sv-SE"/>
        </w:rPr>
        <w:t xml:space="preserve">Trong mô hình trên, bên trái là máy chủ vật lý chạy một hệ điều hành và một ứng dụng, bên phải là máy chủ vật lý được ảo hóa thành 2 máy chủ ảo hóa có đầy đủ các thành phần. Giải pháp máy chủ ảo hóa có thêm thành phần Hypervisor nằm giữa lớp vật lý và lớp hệ điều hành/ứng dụng, là nền tảng cung cấp tính năng quản lý máy chủ ảo hóa. </w:t>
      </w:r>
    </w:p>
    <w:p w14:paraId="69C747E3" w14:textId="77777777" w:rsidR="00302F0E" w:rsidRPr="00E91163" w:rsidRDefault="00676D1C" w:rsidP="00A5489F">
      <w:pPr>
        <w:pStyle w:val="BodyText"/>
        <w:tabs>
          <w:tab w:val="left" w:pos="567"/>
        </w:tabs>
        <w:spacing w:before="120" w:after="120" w:line="288" w:lineRule="auto"/>
        <w:ind w:left="17" w:firstLine="567"/>
        <w:jc w:val="both"/>
        <w:rPr>
          <w:lang w:val="sv-SE"/>
        </w:rPr>
      </w:pPr>
      <w:r w:rsidRPr="00E91163">
        <w:rPr>
          <w:lang w:val="sv-SE"/>
        </w:rPr>
        <w:t>Căn cứ theo nhu cầu xây dựng phần mềm trên nền tảng microservice, yêu cầu về dung lượng và hiệu quả sử dụng tài nguyên, đề xuất lựa chọn công nghệ kết hợp giữa phương án máy chủ truyền thống cho các máy chủ CSDL và phương án ảo hóa cho các máy chủ web/ứng dụng để đảm bảo các yêu cầu của dự án.</w:t>
      </w:r>
    </w:p>
    <w:p w14:paraId="1D1DC8C7" w14:textId="17903316" w:rsidR="00302F0E" w:rsidRPr="00E91163" w:rsidRDefault="00676D1C" w:rsidP="00A5489F">
      <w:pPr>
        <w:pStyle w:val="Heading5"/>
        <w:spacing w:line="288" w:lineRule="auto"/>
        <w:rPr>
          <w:rFonts w:eastAsia="MS Mincho"/>
          <w:lang w:val="vi" w:eastAsia="zh-CN"/>
        </w:rPr>
      </w:pPr>
      <w:r w:rsidRPr="00E91163">
        <w:rPr>
          <w:rFonts w:eastAsia="MS Mincho"/>
          <w:lang w:val="vi" w:eastAsia="zh-CN"/>
        </w:rPr>
        <w:lastRenderedPageBreak/>
        <w:t>1.</w:t>
      </w:r>
      <w:r w:rsidR="0043401F" w:rsidRPr="00E91163">
        <w:rPr>
          <w:rFonts w:eastAsia="MS Mincho"/>
          <w:lang w:val="vi" w:eastAsia="zh-CN"/>
        </w:rPr>
        <w:t>2</w:t>
      </w:r>
      <w:r w:rsidRPr="00E91163">
        <w:rPr>
          <w:rFonts w:eastAsia="MS Mincho"/>
          <w:lang w:val="vi" w:eastAsia="zh-CN"/>
        </w:rPr>
        <w:t>.</w:t>
      </w:r>
      <w:r w:rsidR="00E37B01" w:rsidRPr="000114E0">
        <w:rPr>
          <w:rFonts w:eastAsia="MS Mincho"/>
          <w:lang w:val="sv-SE" w:eastAsia="zh-CN"/>
        </w:rPr>
        <w:t>4</w:t>
      </w:r>
      <w:r w:rsidRPr="00E91163">
        <w:rPr>
          <w:rFonts w:eastAsia="MS Mincho"/>
          <w:lang w:val="vi" w:eastAsia="zh-CN"/>
        </w:rPr>
        <w:t>. Thuyết minh công nghệ lưu trữ</w:t>
      </w:r>
    </w:p>
    <w:p w14:paraId="1AAC30B2" w14:textId="77777777" w:rsidR="00302F0E" w:rsidRPr="00E91163" w:rsidRDefault="00676D1C" w:rsidP="00A5489F">
      <w:pPr>
        <w:shd w:val="clear" w:color="auto" w:fill="FFFFFF"/>
        <w:tabs>
          <w:tab w:val="left" w:pos="567"/>
        </w:tabs>
        <w:spacing w:before="120" w:after="120" w:line="288" w:lineRule="auto"/>
        <w:ind w:left="17" w:firstLine="567"/>
        <w:jc w:val="both"/>
        <w:rPr>
          <w:b/>
          <w:bCs/>
          <w:sz w:val="28"/>
          <w:szCs w:val="28"/>
          <w:lang w:val="nb-NO"/>
        </w:rPr>
      </w:pPr>
      <w:r w:rsidRPr="00E91163">
        <w:rPr>
          <w:b/>
          <w:bCs/>
          <w:sz w:val="28"/>
          <w:szCs w:val="28"/>
          <w:lang w:val="nb-NO"/>
        </w:rPr>
        <w:t>Giải pháp SAN</w:t>
      </w:r>
    </w:p>
    <w:p w14:paraId="5AD4CB31" w14:textId="4021CCD4" w:rsidR="00302F0E" w:rsidRPr="00E91163" w:rsidRDefault="00676D1C" w:rsidP="00A5489F">
      <w:pPr>
        <w:shd w:val="clear" w:color="auto" w:fill="FFFFFF"/>
        <w:tabs>
          <w:tab w:val="left" w:pos="567"/>
        </w:tabs>
        <w:spacing w:before="120" w:after="120" w:line="288" w:lineRule="auto"/>
        <w:ind w:left="17" w:firstLine="567"/>
        <w:jc w:val="both"/>
        <w:rPr>
          <w:sz w:val="28"/>
          <w:szCs w:val="28"/>
          <w:lang w:val="nb-NO"/>
        </w:rPr>
      </w:pPr>
      <w:r w:rsidRPr="00E91163">
        <w:rPr>
          <w:sz w:val="28"/>
          <w:szCs w:val="28"/>
          <w:lang w:val="nb-NO"/>
        </w:rPr>
        <w:t>SAN (Storage Area Network) là một mạng riêng tốc độ cao dùng cho việc truyền dữ liệu giữa các máy chủ tham gia vào hệ thống lưu trữ cũng như giữa các thiết bị lưu trữ với nhau. SAN cho phép thực hiện quản lý tập trung và cung cấp khả năng chia sẻ dữ liệu và tài nguyên lưu trữ. Hầu hết mạng SAN hiện nay dựa trên công nghệ kênh cáp quang, cung cấp cho người sử dụng khả năng mở rộng, hiệu năng và tính sẵn sàng cao.</w:t>
      </w:r>
    </w:p>
    <w:p w14:paraId="30840F49" w14:textId="77777777" w:rsidR="00302F0E" w:rsidRPr="00E91163" w:rsidRDefault="00676D1C" w:rsidP="00A5489F">
      <w:pPr>
        <w:shd w:val="clear" w:color="auto" w:fill="FFFFFF"/>
        <w:tabs>
          <w:tab w:val="left" w:pos="567"/>
        </w:tabs>
        <w:spacing w:before="120" w:after="120" w:line="288" w:lineRule="auto"/>
        <w:ind w:left="17" w:firstLine="567"/>
        <w:jc w:val="center"/>
        <w:rPr>
          <w:sz w:val="28"/>
          <w:szCs w:val="28"/>
          <w:lang w:val="nb-NO"/>
        </w:rPr>
      </w:pPr>
      <w:r w:rsidRPr="00E91163">
        <w:rPr>
          <w:noProof/>
          <w:sz w:val="28"/>
          <w:szCs w:val="28"/>
          <w:lang w:val="en-US"/>
        </w:rPr>
        <w:drawing>
          <wp:inline distT="0" distB="0" distL="0" distR="0" wp14:anchorId="4A0474E3" wp14:editId="280513FD">
            <wp:extent cx="4485005" cy="2254885"/>
            <wp:effectExtent l="0" t="0" r="0" b="0"/>
            <wp:docPr id="578" name="Picture 5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88440" cy="2256592"/>
                    </a:xfrm>
                    <a:prstGeom prst="rect">
                      <a:avLst/>
                    </a:prstGeom>
                    <a:noFill/>
                    <a:ln>
                      <a:noFill/>
                    </a:ln>
                  </pic:spPr>
                </pic:pic>
              </a:graphicData>
            </a:graphic>
          </wp:inline>
        </w:drawing>
      </w:r>
    </w:p>
    <w:p w14:paraId="554B405B" w14:textId="77777777" w:rsidR="00302F0E" w:rsidRPr="00E91163" w:rsidRDefault="00676D1C" w:rsidP="00A5489F">
      <w:pPr>
        <w:shd w:val="clear" w:color="auto" w:fill="FFFFFF"/>
        <w:tabs>
          <w:tab w:val="left" w:pos="567"/>
        </w:tabs>
        <w:spacing w:before="120" w:after="120" w:line="288" w:lineRule="auto"/>
        <w:ind w:left="17" w:firstLine="567"/>
        <w:jc w:val="both"/>
        <w:rPr>
          <w:rFonts w:eastAsia="Arial"/>
          <w:b/>
          <w:bCs/>
          <w:sz w:val="28"/>
          <w:szCs w:val="28"/>
          <w:lang w:val="nl-NL" w:eastAsia="ja-JP"/>
        </w:rPr>
      </w:pPr>
      <w:r w:rsidRPr="00E91163">
        <w:rPr>
          <w:rFonts w:eastAsia="Arial"/>
          <w:b/>
          <w:bCs/>
          <w:sz w:val="28"/>
          <w:szCs w:val="28"/>
          <w:lang w:val="nl-NL" w:eastAsia="ja-JP"/>
        </w:rPr>
        <w:tab/>
        <w:t>Ưu điểm:</w:t>
      </w:r>
    </w:p>
    <w:p w14:paraId="42F0BEEC"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Có khả năng sao lưu dữ liệu với dung lượng lớn và thường xuyên mà không làm ảnh hưởng đến lưu lượng thông tin trên mạng.</w:t>
      </w:r>
    </w:p>
    <w:p w14:paraId="28D931BD"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SAN đặc biệt thích hợp với các ứng dụng cần tốc độ và độ trễ nhỏ ví dụ như các ứng dụng xử lý giao dịch trong ngành ngân hàng, tài chính.</w:t>
      </w:r>
    </w:p>
    <w:p w14:paraId="2F55D682"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Dữ liệu luôn ở mức độ sẵn sàng cao.</w:t>
      </w:r>
    </w:p>
    <w:p w14:paraId="0B131192"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Dữ liệu được lưu trữ thống nhất, tập trung và có khả năng quản lý cao. Có khả năng khôi phục dữ liệu nếu có xảy ra sự cố.</w:t>
      </w:r>
    </w:p>
    <w:p w14:paraId="7595C76E"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Hỗ trợ nhiều giao thức, chuẩn lưu trữ khác nhau như: iSCSI, FCIP,...</w:t>
      </w:r>
    </w:p>
    <w:p w14:paraId="0E10CC69"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Có khả năng mở rộng tốt trên cả phương diện số lượng thiết bị, dung lượng hệ thống cũng như khoảng cách vật lý.</w:t>
      </w:r>
    </w:p>
    <w:p w14:paraId="357E9EF4"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Mức độ an toàn cao do thực hiện quản lý tập trung cũng như sử dụng các công cụ hỗ trợ quản lý SAN.</w:t>
      </w:r>
    </w:p>
    <w:p w14:paraId="55A4C311"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Phù hợp với các cơ quan, tổ chức, tập đoàn lớn có quy mô nhân sự và dữ liệu lưu trữ nhiều.</w:t>
      </w:r>
    </w:p>
    <w:p w14:paraId="2CDC4782"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Tốc độ nhanh do sử dụng kênh cáp quang để trao đổi thông tin</w:t>
      </w:r>
    </w:p>
    <w:p w14:paraId="19B00206"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Hiệu suất cao, đáp ứng cả file dung lượng lớn</w:t>
      </w:r>
    </w:p>
    <w:p w14:paraId="104A51B6"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Là mạng lưu trữ riêng biệt sẽ giảm áp lực cho mạng LAN</w:t>
      </w:r>
    </w:p>
    <w:p w14:paraId="0E2D6912"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lastRenderedPageBreak/>
        <w:t>Khả năng mở rộng cao, linh hoạt</w:t>
      </w:r>
    </w:p>
    <w:p w14:paraId="7F24829F"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en-AU"/>
        </w:rPr>
      </w:pPr>
      <w:r w:rsidRPr="00E91163">
        <w:rPr>
          <w:bCs/>
          <w:sz w:val="28"/>
          <w:szCs w:val="28"/>
          <w:lang w:val="en-AU"/>
        </w:rPr>
        <w:t>Có thể phân quyền truy cập theo block</w:t>
      </w:r>
    </w:p>
    <w:p w14:paraId="36B3F89C"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en-AU"/>
        </w:rPr>
      </w:pPr>
      <w:r w:rsidRPr="00E91163">
        <w:rPr>
          <w:bCs/>
          <w:sz w:val="28"/>
          <w:szCs w:val="28"/>
          <w:lang w:val="en-AU"/>
        </w:rPr>
        <w:t>SAN mang một số đặc điểm nổi bật như: Giảm thiểu rủi ro cho dữ liệu, khả năng chia sẻ tài nguyên rất cao, khả năng phát triển dễ dàng, thông lượng lớn, hỗ trợ nhiều loại thiết bị, hỗ trợ và quản lý việc truyền dữ liệu lớn và tính an ninh dữ liệu cao. Hơn nữa, SAN tăng cường hiệu quả hoạt động của hệ thống bằng việc hỗ trợ đồng thời nhiều hệ điều hành, máy chủ và các ứng dụng, có khả năng đáp ứng nhanh chóng với những thay đổi về yêu cầu hoạt động của một tổ chức cũng như yêu cầu kỹ thuật của hệ thống mạng.</w:t>
      </w:r>
    </w:p>
    <w:p w14:paraId="31555369" w14:textId="18A67BA5" w:rsidR="00302F0E" w:rsidRPr="00E91163" w:rsidRDefault="00676D1C" w:rsidP="00A5489F">
      <w:pPr>
        <w:shd w:val="clear" w:color="auto" w:fill="FFFFFF"/>
        <w:tabs>
          <w:tab w:val="left" w:pos="567"/>
        </w:tabs>
        <w:spacing w:before="120" w:after="120" w:line="288" w:lineRule="auto"/>
        <w:ind w:left="17" w:firstLine="567"/>
        <w:jc w:val="both"/>
        <w:rPr>
          <w:snapToGrid w:val="0"/>
          <w:sz w:val="28"/>
          <w:szCs w:val="28"/>
          <w:lang w:val="nl-NL"/>
        </w:rPr>
      </w:pPr>
      <w:r w:rsidRPr="00E91163">
        <w:rPr>
          <w:rFonts w:eastAsia="Arial"/>
          <w:b/>
          <w:bCs/>
          <w:sz w:val="28"/>
          <w:szCs w:val="28"/>
          <w:lang w:val="nl-NL" w:eastAsia="ja-JP"/>
        </w:rPr>
        <w:t>Nhược</w:t>
      </w:r>
      <w:r w:rsidRPr="00E91163">
        <w:rPr>
          <w:b/>
          <w:snapToGrid w:val="0"/>
          <w:sz w:val="28"/>
          <w:szCs w:val="28"/>
          <w:lang w:val="nb-NO"/>
        </w:rPr>
        <w:t xml:space="preserve"> điểm:</w:t>
      </w:r>
      <w:r w:rsidRPr="00E91163">
        <w:rPr>
          <w:snapToGrid w:val="0"/>
          <w:sz w:val="28"/>
          <w:szCs w:val="28"/>
          <w:lang w:val="nb-NO"/>
        </w:rPr>
        <w:t xml:space="preserve"> </w:t>
      </w:r>
      <w:r w:rsidRPr="00E91163">
        <w:rPr>
          <w:snapToGrid w:val="0"/>
          <w:sz w:val="28"/>
          <w:szCs w:val="28"/>
          <w:lang w:val="nl-NL"/>
        </w:rPr>
        <w:t>Chi phí đầu tư ban đầu cao.</w:t>
      </w:r>
    </w:p>
    <w:p w14:paraId="316DBBB6" w14:textId="77777777" w:rsidR="00302F0E" w:rsidRPr="00E91163" w:rsidRDefault="00676D1C" w:rsidP="00A5489F">
      <w:pPr>
        <w:shd w:val="clear" w:color="auto" w:fill="FFFFFF"/>
        <w:tabs>
          <w:tab w:val="left" w:pos="567"/>
        </w:tabs>
        <w:spacing w:before="120" w:after="120" w:line="288" w:lineRule="auto"/>
        <w:ind w:left="17" w:firstLine="567"/>
        <w:jc w:val="both"/>
        <w:rPr>
          <w:b/>
          <w:i/>
          <w:sz w:val="28"/>
          <w:szCs w:val="28"/>
          <w:lang w:val="nb-NO"/>
        </w:rPr>
      </w:pPr>
      <w:r w:rsidRPr="00E91163">
        <w:rPr>
          <w:b/>
          <w:bCs/>
          <w:i/>
          <w:sz w:val="28"/>
          <w:szCs w:val="28"/>
          <w:lang w:val="nb-NO"/>
        </w:rPr>
        <w:t>Giải pháp lưu trữ theo công nghệ NAS</w:t>
      </w:r>
    </w:p>
    <w:p w14:paraId="59C7036A" w14:textId="6BBBA499" w:rsidR="00302F0E" w:rsidRPr="00E91163" w:rsidRDefault="00676D1C" w:rsidP="00A5489F">
      <w:pPr>
        <w:shd w:val="clear" w:color="auto" w:fill="FFFFFF"/>
        <w:tabs>
          <w:tab w:val="left" w:pos="567"/>
        </w:tabs>
        <w:spacing w:before="120" w:after="120" w:line="288" w:lineRule="auto"/>
        <w:ind w:left="17" w:firstLine="567"/>
        <w:jc w:val="both"/>
        <w:rPr>
          <w:sz w:val="28"/>
          <w:szCs w:val="28"/>
          <w:lang w:val="nb-NO"/>
        </w:rPr>
      </w:pPr>
      <w:r w:rsidRPr="00E91163">
        <w:rPr>
          <w:sz w:val="28"/>
          <w:szCs w:val="28"/>
          <w:lang w:val="nb-NO"/>
        </w:rPr>
        <w:t>NAS (Network Attached Storage) là phương pháp lưu trữ dữ liệu sử dụng các thiết bị lưu trữ đặc biệt gắn trực tiếp vào mạng LAN như một thiết bị mạng bình thường (tương tự máy tính, switch hay router). Các thiết bị NAS cũng được gán các địa chỉ IP cố định và được người dùng truy nhập thông qua sự điều khiển của máy chủ. Trong một số trường hợp, NAS có thể được truy cập trực tiếp không cần có sự quản lý của máy chủ.</w:t>
      </w:r>
    </w:p>
    <w:p w14:paraId="42DAF298" w14:textId="77777777" w:rsidR="00302F0E" w:rsidRPr="00E91163" w:rsidRDefault="00676D1C" w:rsidP="00A5489F">
      <w:pPr>
        <w:shd w:val="clear" w:color="auto" w:fill="FFFFFF"/>
        <w:tabs>
          <w:tab w:val="left" w:pos="567"/>
        </w:tabs>
        <w:spacing w:before="120" w:after="120" w:line="288" w:lineRule="auto"/>
        <w:ind w:left="17" w:firstLine="567"/>
        <w:jc w:val="both"/>
        <w:rPr>
          <w:sz w:val="28"/>
          <w:szCs w:val="28"/>
          <w:lang w:val="nb-NO"/>
        </w:rPr>
      </w:pPr>
      <w:r w:rsidRPr="00E91163">
        <w:rPr>
          <w:sz w:val="28"/>
          <w:szCs w:val="28"/>
          <w:lang w:val="nb-NO"/>
        </w:rPr>
        <w:tab/>
        <w:t>Trong môi trường đa hệ điều hành với nhiều máy chủ khác nhau, việc lưu trữ dữ liệu, sao lưu và phục hồi dữ liệu, quản lý hay áp dụng các chính sách bảo mật đều được thực hiện tập trung.</w:t>
      </w:r>
    </w:p>
    <w:p w14:paraId="64997913" w14:textId="77777777" w:rsidR="00302F0E" w:rsidRPr="00E91163" w:rsidRDefault="00676D1C" w:rsidP="00A5489F">
      <w:pPr>
        <w:shd w:val="clear" w:color="auto" w:fill="FFFFFF"/>
        <w:tabs>
          <w:tab w:val="left" w:pos="567"/>
        </w:tabs>
        <w:spacing w:before="120" w:after="120" w:line="288" w:lineRule="auto"/>
        <w:ind w:left="17" w:firstLine="567"/>
        <w:jc w:val="center"/>
        <w:rPr>
          <w:sz w:val="28"/>
          <w:szCs w:val="28"/>
          <w:lang w:val="nb-NO"/>
        </w:rPr>
      </w:pPr>
      <w:r w:rsidRPr="00E91163">
        <w:rPr>
          <w:noProof/>
          <w:sz w:val="28"/>
          <w:szCs w:val="28"/>
          <w:lang w:val="en-US"/>
        </w:rPr>
        <w:drawing>
          <wp:inline distT="0" distB="0" distL="0" distR="0" wp14:anchorId="65DC9D7C" wp14:editId="5B929050">
            <wp:extent cx="3789680" cy="2228215"/>
            <wp:effectExtent l="0" t="0" r="1270" b="635"/>
            <wp:docPr id="579" name="Picture 5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25421" cy="2249628"/>
                    </a:xfrm>
                    <a:prstGeom prst="rect">
                      <a:avLst/>
                    </a:prstGeom>
                    <a:noFill/>
                    <a:ln>
                      <a:noFill/>
                    </a:ln>
                  </pic:spPr>
                </pic:pic>
              </a:graphicData>
            </a:graphic>
          </wp:inline>
        </w:drawing>
      </w:r>
    </w:p>
    <w:p w14:paraId="6EC6AF28" w14:textId="13E78B6F" w:rsidR="00302F0E" w:rsidRPr="00E91163" w:rsidRDefault="00676D1C" w:rsidP="00A5489F">
      <w:pPr>
        <w:shd w:val="clear" w:color="auto" w:fill="FFFFFF"/>
        <w:tabs>
          <w:tab w:val="left" w:pos="567"/>
        </w:tabs>
        <w:spacing w:before="120" w:after="120" w:line="288" w:lineRule="auto"/>
        <w:ind w:left="17" w:firstLine="567"/>
        <w:jc w:val="both"/>
        <w:rPr>
          <w:rFonts w:eastAsia="Arial"/>
          <w:b/>
          <w:bCs/>
          <w:sz w:val="28"/>
          <w:szCs w:val="28"/>
          <w:lang w:val="nl-NL"/>
        </w:rPr>
      </w:pPr>
      <w:r w:rsidRPr="00E91163">
        <w:rPr>
          <w:rFonts w:eastAsia="Arial"/>
          <w:b/>
          <w:bCs/>
          <w:sz w:val="28"/>
          <w:szCs w:val="28"/>
          <w:lang w:val="nl-NL"/>
        </w:rPr>
        <w:t>Ưu điểm:</w:t>
      </w:r>
    </w:p>
    <w:p w14:paraId="573A88E4" w14:textId="77777777" w:rsidR="00302F0E" w:rsidRPr="00E91163" w:rsidRDefault="00676D1C" w:rsidP="00A5489F">
      <w:pPr>
        <w:shd w:val="clear" w:color="auto" w:fill="FFFFFF"/>
        <w:tabs>
          <w:tab w:val="left" w:pos="567"/>
        </w:tabs>
        <w:spacing w:before="120" w:after="120" w:line="288" w:lineRule="auto"/>
        <w:ind w:left="17" w:firstLine="567"/>
        <w:jc w:val="both"/>
        <w:rPr>
          <w:bCs/>
          <w:sz w:val="28"/>
          <w:szCs w:val="28"/>
          <w:lang w:val="nl-NL"/>
        </w:rPr>
      </w:pPr>
      <w:r w:rsidRPr="00E91163">
        <w:rPr>
          <w:bCs/>
          <w:sz w:val="28"/>
          <w:szCs w:val="28"/>
          <w:lang w:val="nl-NL"/>
        </w:rPr>
        <w:t>Khả năng mở rộng: khi người dùng cần thêm dung lượng lưu trữ, các thiết bị lưu trữ NAS mới có thể được bổ sung và lắp đặt vào mạng.</w:t>
      </w:r>
    </w:p>
    <w:p w14:paraId="7BA27A4D"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Dễ dàng thiết lập hệ thống.</w:t>
      </w:r>
    </w:p>
    <w:p w14:paraId="233AD642"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Phù hợp với quy mô văn phòng hoặc doanh nghiệp nhỏ.</w:t>
      </w:r>
    </w:p>
    <w:p w14:paraId="233A663D"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en-AU"/>
        </w:rPr>
      </w:pPr>
      <w:r w:rsidRPr="00E91163">
        <w:rPr>
          <w:bCs/>
          <w:sz w:val="28"/>
          <w:szCs w:val="28"/>
          <w:lang w:val="en-AU"/>
        </w:rPr>
        <w:lastRenderedPageBreak/>
        <w:t>Không quá tốn kém.</w:t>
      </w:r>
    </w:p>
    <w:p w14:paraId="1270F7D9"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en-AU"/>
        </w:rPr>
      </w:pPr>
      <w:r w:rsidRPr="00E91163">
        <w:rPr>
          <w:bCs/>
          <w:sz w:val="28"/>
          <w:szCs w:val="28"/>
          <w:lang w:val="en-AU"/>
        </w:rPr>
        <w:t>Dễ dàng sao lưu tự động lên cloud hoặc thiết bị lưu trữ tại chỗ.</w:t>
      </w:r>
    </w:p>
    <w:p w14:paraId="12E0F077" w14:textId="77777777" w:rsidR="00302F0E" w:rsidRPr="00E91163" w:rsidRDefault="00676D1C" w:rsidP="00A5489F">
      <w:pPr>
        <w:shd w:val="clear" w:color="auto" w:fill="FFFFFF"/>
        <w:tabs>
          <w:tab w:val="left" w:pos="567"/>
        </w:tabs>
        <w:spacing w:before="120" w:after="120" w:line="288" w:lineRule="auto"/>
        <w:ind w:left="17" w:firstLine="567"/>
        <w:jc w:val="both"/>
        <w:rPr>
          <w:bCs/>
          <w:sz w:val="28"/>
          <w:szCs w:val="28"/>
          <w:lang w:val="en-AU"/>
        </w:rPr>
      </w:pPr>
      <w:r w:rsidRPr="00E91163">
        <w:rPr>
          <w:bCs/>
          <w:sz w:val="28"/>
          <w:szCs w:val="28"/>
          <w:lang w:val="en-AU"/>
        </w:rPr>
        <w:t>NAS cũng tăng cường khả năng chống lại sự cố cho mạng. Trong môi trường DAS, khi một máy chủ chứa dữ liệu không hoạt động thì toàn bộ dữ liệu đó không thể sử dụng được. Trong môi trường NAS, dữ liệu vẫn hoàn toàn có thể được truy nhập bởi người dùng. Các biện pháp chống lỗi và dự phòng tiên tiến được áp dụng để đảm bảo NAS luôn sẵn sàng cung cấp dữ liệu cho người sử dụng.</w:t>
      </w:r>
    </w:p>
    <w:p w14:paraId="5A75B449" w14:textId="77777777" w:rsidR="00302F0E" w:rsidRPr="00E91163" w:rsidRDefault="00676D1C" w:rsidP="00A5489F">
      <w:pPr>
        <w:shd w:val="clear" w:color="auto" w:fill="FFFFFF"/>
        <w:tabs>
          <w:tab w:val="left" w:pos="567"/>
        </w:tabs>
        <w:spacing w:before="120" w:after="120" w:line="288" w:lineRule="auto"/>
        <w:ind w:left="17" w:firstLine="567"/>
        <w:jc w:val="both"/>
        <w:rPr>
          <w:b/>
          <w:sz w:val="28"/>
          <w:szCs w:val="28"/>
          <w:lang w:val="nl-NL"/>
        </w:rPr>
      </w:pPr>
      <w:r w:rsidRPr="00E91163">
        <w:rPr>
          <w:b/>
          <w:sz w:val="28"/>
          <w:szCs w:val="28"/>
          <w:lang w:val="nl-NL"/>
        </w:rPr>
        <w:tab/>
        <w:t>Nhược điểm:</w:t>
      </w:r>
    </w:p>
    <w:p w14:paraId="7092310E"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Việc lưu trữ dữ liệu có thể ảnh hưởng đến hiệu năng của toàn hệ thống (làm chậm tốc độ của LAN), điều này đặc biệt đáng quan tâm khi cần lưu trữ thường xuyên một lượng lớn dữ liệu.</w:t>
      </w:r>
    </w:p>
    <w:p w14:paraId="3370CC70"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Số lượng file hỗ trợ hạn chế (khoảng vài triệu file), không phù hợp lưu trữ dữ liệu lớn và dữ liệu lâu dài.</w:t>
      </w:r>
    </w:p>
    <w:p w14:paraId="095FC353"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Sử dụng công nghệ lưu trữ file theo cây thư mục truyền thống, tốc độ sẽ bị chậm dần theo mức độ tăng trưởng của số lượng file quản lý.</w:t>
      </w:r>
    </w:p>
    <w:p w14:paraId="39D50A70"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Với việc sử dụng chung hạ tầng mạng với các ứng dụng khác, việc lưu trữ dữ liệu có thể ảnh hưởng đến hiệu năng của toàn hệ thống (làm chậm tốc độ của LAN), điều này đặc biệt đáng quan tâm khi cần lưu trữ thường xuyên một lượng lớn dữ liệu.</w:t>
      </w:r>
    </w:p>
    <w:p w14:paraId="3CFE48DF"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Trong môi trường có các hệ CSDL thì NAS không phải là giải pháp tốt vì các hệ quản trị CSDL thường lưu dữ liệu dưới dạng block chứ không phải dưới dạng file nên sử dụng NAS sẽ không cho hiệu năng tốt.</w:t>
      </w:r>
    </w:p>
    <w:p w14:paraId="023E7938"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Không tích hợp việc quản trị metadata tự động, không cho phép bổ sung thêm metadata vào dữ liệu để dễ quản trị</w:t>
      </w:r>
    </w:p>
    <w:p w14:paraId="31BD0388"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Không tích hợp sẵn các cơ chế index và tìm kiếm metadata, không quản trị được vòng đời dữ liệu.</w:t>
      </w:r>
    </w:p>
    <w:p w14:paraId="3B3D3600" w14:textId="77777777" w:rsidR="00302F0E" w:rsidRPr="00E91163" w:rsidRDefault="00676D1C" w:rsidP="00A5489F">
      <w:pPr>
        <w:pStyle w:val="ListParagraph"/>
        <w:widowControl/>
        <w:numPr>
          <w:ilvl w:val="1"/>
          <w:numId w:val="14"/>
        </w:numPr>
        <w:tabs>
          <w:tab w:val="left" w:pos="567"/>
          <w:tab w:val="left" w:pos="993"/>
        </w:tabs>
        <w:autoSpaceDE/>
        <w:autoSpaceDN/>
        <w:spacing w:after="120" w:line="288" w:lineRule="auto"/>
        <w:ind w:left="17" w:firstLine="567"/>
        <w:contextualSpacing/>
        <w:rPr>
          <w:bCs/>
          <w:sz w:val="28"/>
          <w:szCs w:val="28"/>
          <w:lang w:val="nl-NL"/>
        </w:rPr>
      </w:pPr>
      <w:r w:rsidRPr="00E91163">
        <w:rPr>
          <w:bCs/>
          <w:sz w:val="28"/>
          <w:szCs w:val="28"/>
          <w:lang w:val="nl-NL"/>
        </w:rPr>
        <w:t>Không có khả năng tự mở rộng nên khi lượng người dùng tăng sẽ cần phải nâng cấp máy chủ.</w:t>
      </w:r>
    </w:p>
    <w:p w14:paraId="364D7451" w14:textId="77777777" w:rsidR="00302F0E" w:rsidRPr="00E91163" w:rsidRDefault="00676D1C" w:rsidP="00A5489F">
      <w:pPr>
        <w:shd w:val="clear" w:color="auto" w:fill="FFFFFF"/>
        <w:tabs>
          <w:tab w:val="left" w:pos="567"/>
        </w:tabs>
        <w:spacing w:before="120" w:after="120" w:line="288" w:lineRule="auto"/>
        <w:ind w:left="17" w:firstLine="567"/>
        <w:jc w:val="both"/>
        <w:rPr>
          <w:bCs/>
          <w:sz w:val="28"/>
          <w:szCs w:val="28"/>
          <w:lang w:val="nl-NL"/>
        </w:rPr>
      </w:pPr>
      <w:r w:rsidRPr="00E91163">
        <w:rPr>
          <w:bCs/>
          <w:sz w:val="28"/>
          <w:szCs w:val="28"/>
          <w:lang w:val="nl-NL"/>
        </w:rPr>
        <w:t>Trong môi trường có các hệ cơ sở dữ liệu thì NAS không phải là giải pháp tốt vì các hệ quản trị cơ sở dữ liệu thường lưu dữ liệu dưới dạng block chứ không phải dưới dạng file nên sử dụng NAS sẽ không cho hiệu năng tốt.</w:t>
      </w:r>
    </w:p>
    <w:p w14:paraId="54742ADB" w14:textId="77777777" w:rsidR="00302F0E" w:rsidRPr="00E91163" w:rsidRDefault="00676D1C" w:rsidP="00A5489F">
      <w:pPr>
        <w:shd w:val="clear" w:color="auto" w:fill="FFFFFF"/>
        <w:tabs>
          <w:tab w:val="left" w:pos="567"/>
        </w:tabs>
        <w:spacing w:before="120" w:after="120" w:line="288" w:lineRule="auto"/>
        <w:ind w:left="17" w:firstLine="567"/>
        <w:jc w:val="both"/>
        <w:rPr>
          <w:bCs/>
          <w:snapToGrid w:val="0"/>
          <w:sz w:val="28"/>
          <w:szCs w:val="28"/>
          <w:lang w:val="nl-NL"/>
        </w:rPr>
      </w:pPr>
      <w:r w:rsidRPr="00E91163">
        <w:rPr>
          <w:bCs/>
          <w:snapToGrid w:val="0"/>
          <w:sz w:val="28"/>
          <w:szCs w:val="28"/>
          <w:lang w:val="nl-NL"/>
        </w:rPr>
        <w:t xml:space="preserve">Đề xuất sử dụng giải pháp lưu trữ SAN cho lưu trữ dữ liệu của ứng dụng cần được truyền tải trên đường truyền dành riêng, chuyên dụng để tránh xảy ra nghẽn mạng, thông tin truyền tải cần giảm thiểu tối đa mất mát hay sai sót, phục </w:t>
      </w:r>
      <w:r w:rsidRPr="00E91163">
        <w:rPr>
          <w:bCs/>
          <w:snapToGrid w:val="0"/>
          <w:sz w:val="28"/>
          <w:szCs w:val="28"/>
          <w:lang w:val="nl-NL"/>
        </w:rPr>
        <w:lastRenderedPageBreak/>
        <w:t>vụ cho hệ thống phần mềm hoạt động ổn định.</w:t>
      </w:r>
    </w:p>
    <w:p w14:paraId="079CEED3" w14:textId="77777777" w:rsidR="00302F0E" w:rsidRPr="00E91163" w:rsidRDefault="00676D1C" w:rsidP="00A5489F">
      <w:pPr>
        <w:shd w:val="clear" w:color="auto" w:fill="FFFFFF"/>
        <w:tabs>
          <w:tab w:val="left" w:pos="567"/>
        </w:tabs>
        <w:spacing w:before="120" w:after="120" w:line="288" w:lineRule="auto"/>
        <w:ind w:left="17" w:firstLine="567"/>
        <w:jc w:val="both"/>
        <w:rPr>
          <w:bCs/>
          <w:snapToGrid w:val="0"/>
          <w:sz w:val="28"/>
          <w:szCs w:val="28"/>
          <w:lang w:val="nl-NL"/>
        </w:rPr>
      </w:pPr>
      <w:r w:rsidRPr="00E91163">
        <w:rPr>
          <w:bCs/>
          <w:snapToGrid w:val="0"/>
          <w:sz w:val="28"/>
          <w:szCs w:val="28"/>
          <w:lang w:val="nl-NL"/>
        </w:rPr>
        <w:t>Đề xuất sử dụng giải pháp lưu trữ NAS cho lưu trữ dữ liệu backup với chi phí đầu tư thấp, có khả năng mở rộng, hiệu năng phù hợp cho tác vụ backup.</w:t>
      </w:r>
    </w:p>
    <w:p w14:paraId="5FF74042" w14:textId="587C8E9F" w:rsidR="00E9438F" w:rsidRPr="00E91163" w:rsidRDefault="00E9438F" w:rsidP="00A5489F">
      <w:pPr>
        <w:pStyle w:val="Heading5"/>
        <w:spacing w:line="288" w:lineRule="auto"/>
        <w:rPr>
          <w:rFonts w:eastAsia="MS Mincho"/>
          <w:lang w:val="vi" w:eastAsia="zh-CN"/>
        </w:rPr>
      </w:pPr>
      <w:r w:rsidRPr="00E91163">
        <w:rPr>
          <w:rFonts w:eastAsia="MS Mincho"/>
          <w:lang w:val="nl-NL" w:eastAsia="zh-CN"/>
        </w:rPr>
        <w:t>1.2.5</w:t>
      </w:r>
      <w:r w:rsidRPr="00E91163">
        <w:rPr>
          <w:rFonts w:eastAsia="MS Mincho"/>
          <w:lang w:val="vi" w:eastAsia="zh-CN"/>
        </w:rPr>
        <w:t xml:space="preserve">. </w:t>
      </w:r>
      <w:r w:rsidRPr="00E91163">
        <w:rPr>
          <w:rFonts w:eastAsia="MS Mincho"/>
          <w:lang w:val="nl-NL" w:eastAsia="zh-CN"/>
        </w:rPr>
        <w:t>Thuyết minh</w:t>
      </w:r>
      <w:r w:rsidRPr="00E91163">
        <w:rPr>
          <w:rFonts w:eastAsia="MS Mincho"/>
          <w:lang w:val="vi" w:eastAsia="zh-CN"/>
        </w:rPr>
        <w:t xml:space="preserve"> Giải pháp tường lửa ứng dụng web</w:t>
      </w:r>
    </w:p>
    <w:p w14:paraId="2B69071C" w14:textId="77777777" w:rsidR="00E9438F" w:rsidRPr="00E91163" w:rsidRDefault="00E9438F" w:rsidP="00A5489F">
      <w:pPr>
        <w:tabs>
          <w:tab w:val="left" w:pos="567"/>
        </w:tabs>
        <w:spacing w:before="120" w:after="120" w:line="288" w:lineRule="auto"/>
        <w:ind w:left="17" w:firstLine="567"/>
        <w:jc w:val="both"/>
        <w:rPr>
          <w:sz w:val="28"/>
          <w:szCs w:val="28"/>
          <w:lang w:val="pt-BR" w:eastAsia="zh-CN"/>
        </w:rPr>
      </w:pPr>
      <w:r w:rsidRPr="00E91163">
        <w:rPr>
          <w:sz w:val="28"/>
          <w:szCs w:val="28"/>
          <w:lang w:val="pt-BR" w:eastAsia="zh-CN"/>
        </w:rPr>
        <w:t>Tường lửa ứng dụng Web (gọi tắt là WAF - Web Application Firewall) là giải pháp bảo mật chuyên dụng và toàn diện cho các ứng dụng Web của tổ chức. WAF đưa ra một phương thức phòng vệ cho ứng dụng web cũng như các hàm API chống lại các hoạt động như tin tặc, khai thác các lỗ hổng về giao thức, tấn công tự động hóa (bots), tấn công từ chối dịch vụ lớp ứng dụng (DDOS), tấn công tiêm nhiễm mã độc.</w:t>
      </w:r>
    </w:p>
    <w:p w14:paraId="77427C8F" w14:textId="77777777" w:rsidR="00E9438F" w:rsidRPr="00E91163" w:rsidRDefault="00E9438F" w:rsidP="00A5489F">
      <w:pPr>
        <w:tabs>
          <w:tab w:val="left" w:pos="567"/>
        </w:tabs>
        <w:spacing w:before="120" w:after="120" w:line="288" w:lineRule="auto"/>
        <w:ind w:firstLine="567"/>
        <w:jc w:val="both"/>
        <w:rPr>
          <w:sz w:val="28"/>
          <w:szCs w:val="28"/>
          <w:lang w:val="pt-BR" w:eastAsia="zh-CN"/>
        </w:rPr>
      </w:pPr>
      <w:r w:rsidRPr="00E91163">
        <w:rPr>
          <w:noProof/>
          <w:sz w:val="28"/>
          <w:szCs w:val="28"/>
          <w:lang w:val="en-US"/>
        </w:rPr>
        <w:drawing>
          <wp:inline distT="0" distB="0" distL="0" distR="0" wp14:anchorId="42BD74BB" wp14:editId="793408CA">
            <wp:extent cx="5660390" cy="252412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8932" cy="2532327"/>
                    </a:xfrm>
                    <a:prstGeom prst="rect">
                      <a:avLst/>
                    </a:prstGeom>
                  </pic:spPr>
                </pic:pic>
              </a:graphicData>
            </a:graphic>
          </wp:inline>
        </w:drawing>
      </w:r>
    </w:p>
    <w:p w14:paraId="4CB16D6A" w14:textId="77777777" w:rsidR="00E9438F" w:rsidRPr="00E91163" w:rsidRDefault="00E9438F" w:rsidP="00A5489F">
      <w:pPr>
        <w:tabs>
          <w:tab w:val="left" w:pos="567"/>
        </w:tabs>
        <w:spacing w:before="120" w:after="120" w:line="288" w:lineRule="auto"/>
        <w:ind w:left="17" w:firstLine="567"/>
        <w:jc w:val="both"/>
        <w:rPr>
          <w:b/>
          <w:sz w:val="28"/>
          <w:szCs w:val="28"/>
          <w:lang w:val="pt-PT"/>
        </w:rPr>
      </w:pPr>
      <w:r w:rsidRPr="00E91163">
        <w:rPr>
          <w:b/>
          <w:sz w:val="28"/>
          <w:szCs w:val="28"/>
          <w:lang w:val="pt-PT"/>
        </w:rPr>
        <w:t>Các tính năng chính</w:t>
      </w:r>
    </w:p>
    <w:p w14:paraId="4DBF51E6" w14:textId="77777777" w:rsidR="00E9438F" w:rsidRPr="00E91163" w:rsidRDefault="00E9438F" w:rsidP="00A5489F">
      <w:pPr>
        <w:tabs>
          <w:tab w:val="left" w:pos="567"/>
        </w:tabs>
        <w:spacing w:before="120" w:after="120" w:line="288" w:lineRule="auto"/>
        <w:ind w:left="17" w:firstLine="567"/>
        <w:jc w:val="both"/>
        <w:rPr>
          <w:sz w:val="28"/>
          <w:szCs w:val="28"/>
          <w:lang w:val="pt-BR" w:eastAsia="zh-CN"/>
        </w:rPr>
      </w:pPr>
      <w:r w:rsidRPr="00E91163">
        <w:rPr>
          <w:sz w:val="28"/>
          <w:szCs w:val="28"/>
          <w:lang w:val="pt-BR" w:eastAsia="zh-CN"/>
        </w:rPr>
        <w:t>Hiện nay, giải pháp Tường lửa ứng dụng web (WAF) ngày nay được tích hợp trong mình rất nhiều công nghệ hiện đại bao gồm:</w:t>
      </w:r>
    </w:p>
    <w:p w14:paraId="3FB5CEF4"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t>Bảo vệ lỗ hổng ứng dụng:</w:t>
      </w:r>
      <w:r w:rsidRPr="00E91163">
        <w:rPr>
          <w:sz w:val="28"/>
          <w:szCs w:val="28"/>
          <w:lang w:val="pt-BR" w:eastAsia="zh-CN"/>
        </w:rPr>
        <w:t xml:space="preserve"> Ngăn chặn SQL Injection, XSS, Command Injection, LFI/RFI, và các kỹ thuật được liệt kê trong OWASP Top 10.</w:t>
      </w:r>
    </w:p>
    <w:p w14:paraId="3CD13DC8"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t>Chống tấn công DDoS lớp ứng dụng (Layer 7):</w:t>
      </w:r>
      <w:r w:rsidRPr="00E91163">
        <w:rPr>
          <w:sz w:val="28"/>
          <w:szCs w:val="28"/>
          <w:lang w:val="pt-BR" w:eastAsia="zh-CN"/>
        </w:rPr>
        <w:t xml:space="preserve"> Nhận diện và chặn HTTP GET/POST Flood, Slowloris, request bất thường gây cạn tài nguyên.</w:t>
      </w:r>
    </w:p>
    <w:p w14:paraId="423C0503"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t>Bảo vệ API:</w:t>
      </w:r>
      <w:r w:rsidRPr="00E91163">
        <w:rPr>
          <w:sz w:val="28"/>
          <w:szCs w:val="28"/>
          <w:lang w:val="pt-BR" w:eastAsia="zh-CN"/>
        </w:rPr>
        <w:t xml:space="preserve"> Kiểm soát truy cập API bằng schema validation, JSON/XML inspection, và hạn chế request theo API key/endpoint.</w:t>
      </w:r>
    </w:p>
    <w:p w14:paraId="13991863"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t>Bot Mitigation &amp; Anti-Automation:</w:t>
      </w:r>
      <w:r w:rsidRPr="00E91163">
        <w:rPr>
          <w:sz w:val="28"/>
          <w:szCs w:val="28"/>
          <w:lang w:val="pt-BR" w:eastAsia="zh-CN"/>
        </w:rPr>
        <w:t xml:space="preserve"> Phân biệt bot độc hại – bot hợp lệ, chặn các công cụ quét hoặc crawler trái phép.</w:t>
      </w:r>
    </w:p>
    <w:p w14:paraId="73494EB3"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t>Rate Limiting</w:t>
      </w:r>
      <w:r w:rsidRPr="00E91163">
        <w:rPr>
          <w:sz w:val="28"/>
          <w:szCs w:val="28"/>
          <w:lang w:val="pt-BR" w:eastAsia="zh-CN"/>
        </w:rPr>
        <w:t>: Giới hạn số lượng request theo IP, session, URL hoặc API để ngăn misuse.</w:t>
      </w:r>
    </w:p>
    <w:p w14:paraId="5E5D26D5"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lastRenderedPageBreak/>
        <w:t>Phân tích hành vi (Behavioral Analysis)</w:t>
      </w:r>
      <w:r w:rsidRPr="00E91163">
        <w:rPr>
          <w:sz w:val="28"/>
          <w:szCs w:val="28"/>
          <w:lang w:val="pt-BR" w:eastAsia="zh-CN"/>
        </w:rPr>
        <w:t>: Sử dụng machine learning để phát hiện các mẫu truy cập bất thường.</w:t>
      </w:r>
    </w:p>
    <w:p w14:paraId="36A79252" w14:textId="77777777" w:rsidR="00E9438F" w:rsidRPr="00E91163" w:rsidRDefault="00E9438F" w:rsidP="00A5489F">
      <w:pPr>
        <w:pStyle w:val="ListParagraph"/>
        <w:numPr>
          <w:ilvl w:val="0"/>
          <w:numId w:val="17"/>
        </w:numPr>
        <w:tabs>
          <w:tab w:val="left" w:pos="567"/>
          <w:tab w:val="left" w:pos="993"/>
        </w:tabs>
        <w:spacing w:after="120" w:line="288" w:lineRule="auto"/>
        <w:ind w:left="0" w:firstLine="567"/>
        <w:rPr>
          <w:sz w:val="28"/>
          <w:szCs w:val="28"/>
          <w:lang w:val="pt-BR" w:eastAsia="zh-CN"/>
        </w:rPr>
      </w:pPr>
      <w:r w:rsidRPr="00E91163">
        <w:rPr>
          <w:b/>
          <w:bCs/>
          <w:sz w:val="28"/>
          <w:szCs w:val="28"/>
          <w:lang w:val="pt-BR" w:eastAsia="zh-CN"/>
        </w:rPr>
        <w:t>WAF Rule Engine linh hoạt</w:t>
      </w:r>
      <w:r w:rsidRPr="00E91163">
        <w:rPr>
          <w:sz w:val="28"/>
          <w:szCs w:val="28"/>
          <w:lang w:val="pt-BR" w:eastAsia="zh-CN"/>
        </w:rPr>
        <w:t>: Cho phép tùy biến rule theo ứng dụng, phương thức, endpoint hoặc kịch bản bảo mật.</w:t>
      </w:r>
    </w:p>
    <w:p w14:paraId="55A51E91" w14:textId="77777777" w:rsidR="00E9438F" w:rsidRPr="00E91163" w:rsidRDefault="00E9438F" w:rsidP="00A5489F">
      <w:pPr>
        <w:tabs>
          <w:tab w:val="left" w:pos="567"/>
        </w:tabs>
        <w:spacing w:before="120" w:after="120" w:line="288" w:lineRule="auto"/>
        <w:ind w:left="17" w:firstLine="567"/>
        <w:jc w:val="both"/>
        <w:rPr>
          <w:b/>
          <w:sz w:val="28"/>
          <w:szCs w:val="28"/>
          <w:lang w:val="pt-PT"/>
        </w:rPr>
      </w:pPr>
      <w:r w:rsidRPr="00E91163">
        <w:rPr>
          <w:b/>
          <w:sz w:val="28"/>
          <w:szCs w:val="28"/>
          <w:lang w:val="pt-PT"/>
        </w:rPr>
        <w:t>Phương thức hoạt động</w:t>
      </w:r>
    </w:p>
    <w:p w14:paraId="3A928528" w14:textId="77777777" w:rsidR="00E9438F" w:rsidRPr="00E91163" w:rsidRDefault="00E9438F" w:rsidP="00A5489F">
      <w:pPr>
        <w:pStyle w:val="ListParagraph"/>
        <w:numPr>
          <w:ilvl w:val="0"/>
          <w:numId w:val="18"/>
        </w:numPr>
        <w:tabs>
          <w:tab w:val="left" w:pos="567"/>
          <w:tab w:val="left" w:pos="993"/>
        </w:tabs>
        <w:spacing w:after="120" w:line="288" w:lineRule="auto"/>
        <w:ind w:left="0" w:firstLine="567"/>
        <w:rPr>
          <w:bCs/>
          <w:sz w:val="28"/>
          <w:szCs w:val="28"/>
          <w:lang w:val="pt-PT"/>
        </w:rPr>
      </w:pPr>
      <w:r w:rsidRPr="00E91163">
        <w:rPr>
          <w:bCs/>
          <w:sz w:val="28"/>
          <w:szCs w:val="28"/>
          <w:lang w:val="pt-PT"/>
        </w:rPr>
        <w:t>Kiểm tra sâu request và response HTTP/HTTPS theo nội dung, tham số, header, cookie…</w:t>
      </w:r>
    </w:p>
    <w:p w14:paraId="220B1943" w14:textId="77777777" w:rsidR="00E9438F" w:rsidRPr="00E91163" w:rsidRDefault="00E9438F" w:rsidP="00A5489F">
      <w:pPr>
        <w:pStyle w:val="ListParagraph"/>
        <w:numPr>
          <w:ilvl w:val="0"/>
          <w:numId w:val="18"/>
        </w:numPr>
        <w:tabs>
          <w:tab w:val="left" w:pos="567"/>
          <w:tab w:val="left" w:pos="993"/>
        </w:tabs>
        <w:spacing w:after="120" w:line="288" w:lineRule="auto"/>
        <w:ind w:left="0" w:firstLine="567"/>
        <w:rPr>
          <w:bCs/>
          <w:sz w:val="28"/>
          <w:szCs w:val="28"/>
          <w:lang w:val="pt-PT"/>
        </w:rPr>
      </w:pPr>
      <w:r w:rsidRPr="00E91163">
        <w:rPr>
          <w:bCs/>
          <w:sz w:val="28"/>
          <w:szCs w:val="28"/>
          <w:lang w:val="pt-PT"/>
        </w:rPr>
        <w:t>Áp dụng bộ quy tắc bảo mật để xác định request hợp lệ hoặc độc hại.</w:t>
      </w:r>
    </w:p>
    <w:p w14:paraId="1ED4EEFE" w14:textId="77777777" w:rsidR="00E9438F" w:rsidRPr="00E91163" w:rsidRDefault="00E9438F" w:rsidP="00A5489F">
      <w:pPr>
        <w:pStyle w:val="ListParagraph"/>
        <w:numPr>
          <w:ilvl w:val="0"/>
          <w:numId w:val="18"/>
        </w:numPr>
        <w:tabs>
          <w:tab w:val="left" w:pos="567"/>
          <w:tab w:val="left" w:pos="993"/>
        </w:tabs>
        <w:spacing w:after="120" w:line="288" w:lineRule="auto"/>
        <w:ind w:left="0" w:firstLine="567"/>
        <w:rPr>
          <w:bCs/>
          <w:sz w:val="28"/>
          <w:szCs w:val="28"/>
          <w:lang w:val="pt-PT"/>
        </w:rPr>
      </w:pPr>
      <w:r w:rsidRPr="00E91163">
        <w:rPr>
          <w:bCs/>
          <w:sz w:val="28"/>
          <w:szCs w:val="28"/>
          <w:lang w:val="pt-PT"/>
        </w:rPr>
        <w:t>Phân tích hành vi truy cập theo thời gian thực, từ đó phát hiện request bất thường hoặc có đặc điểm của botnet.</w:t>
      </w:r>
    </w:p>
    <w:p w14:paraId="69E13CF8" w14:textId="77777777" w:rsidR="00E9438F" w:rsidRPr="00E91163" w:rsidRDefault="00E9438F" w:rsidP="00A5489F">
      <w:pPr>
        <w:pStyle w:val="ListParagraph"/>
        <w:numPr>
          <w:ilvl w:val="0"/>
          <w:numId w:val="18"/>
        </w:numPr>
        <w:tabs>
          <w:tab w:val="left" w:pos="567"/>
          <w:tab w:val="left" w:pos="993"/>
        </w:tabs>
        <w:spacing w:after="120" w:line="288" w:lineRule="auto"/>
        <w:ind w:left="0" w:firstLine="567"/>
        <w:rPr>
          <w:bCs/>
          <w:sz w:val="28"/>
          <w:szCs w:val="28"/>
          <w:lang w:val="pt-PT"/>
        </w:rPr>
      </w:pPr>
      <w:r w:rsidRPr="00E91163">
        <w:rPr>
          <w:bCs/>
          <w:sz w:val="28"/>
          <w:szCs w:val="28"/>
          <w:lang w:val="pt-PT"/>
        </w:rPr>
        <w:t>Chuyển tiếp lưu lượng sạch đến web server hoặc API gateway sau khi đã loại bỏ traffic độc hại.</w:t>
      </w:r>
    </w:p>
    <w:p w14:paraId="00ECE6DD" w14:textId="77777777" w:rsidR="00E9438F" w:rsidRPr="00E91163" w:rsidRDefault="00E9438F" w:rsidP="00A5489F">
      <w:pPr>
        <w:tabs>
          <w:tab w:val="left" w:pos="567"/>
        </w:tabs>
        <w:spacing w:before="120" w:after="120" w:line="288" w:lineRule="auto"/>
        <w:ind w:left="17" w:firstLine="567"/>
        <w:jc w:val="both"/>
        <w:rPr>
          <w:iCs/>
          <w:sz w:val="28"/>
          <w:szCs w:val="28"/>
          <w:lang w:val="pt-BR" w:eastAsia="zh-CN"/>
        </w:rPr>
      </w:pPr>
      <w:r w:rsidRPr="00E91163">
        <w:rPr>
          <w:b/>
          <w:iCs/>
          <w:sz w:val="28"/>
          <w:szCs w:val="28"/>
        </w:rPr>
        <w:t>Đề xuất</w:t>
      </w:r>
      <w:r w:rsidRPr="00E91163">
        <w:rPr>
          <w:iCs/>
          <w:sz w:val="28"/>
          <w:szCs w:val="28"/>
        </w:rPr>
        <w:t xml:space="preserve"> l</w:t>
      </w:r>
      <w:r w:rsidRPr="00E91163">
        <w:rPr>
          <w:iCs/>
          <w:sz w:val="28"/>
          <w:szCs w:val="28"/>
          <w:lang w:val="pt-BR" w:eastAsia="zh-CN"/>
        </w:rPr>
        <w:t>ựa chọn giải pháp WAF bảo vệ cho các ứng dụng trong hệ thống, giải pháp cần đáp ứng các yêu cầu sau:</w:t>
      </w:r>
    </w:p>
    <w:p w14:paraId="1B616DED" w14:textId="77777777" w:rsidR="00E9438F" w:rsidRPr="00E91163" w:rsidRDefault="00E9438F" w:rsidP="00A5489F">
      <w:pPr>
        <w:pStyle w:val="ListParagraph"/>
        <w:widowControl/>
        <w:numPr>
          <w:ilvl w:val="0"/>
          <w:numId w:val="19"/>
        </w:numPr>
        <w:tabs>
          <w:tab w:val="left" w:pos="567"/>
          <w:tab w:val="left" w:pos="993"/>
        </w:tabs>
        <w:autoSpaceDE/>
        <w:autoSpaceDN/>
        <w:spacing w:after="120" w:line="288" w:lineRule="auto"/>
        <w:ind w:left="0" w:firstLine="567"/>
        <w:contextualSpacing/>
        <w:rPr>
          <w:bCs/>
          <w:sz w:val="28"/>
          <w:szCs w:val="28"/>
          <w:lang w:val="pt-BR"/>
        </w:rPr>
      </w:pPr>
      <w:r w:rsidRPr="00E91163">
        <w:rPr>
          <w:b/>
          <w:bCs/>
          <w:sz w:val="28"/>
          <w:szCs w:val="28"/>
        </w:rPr>
        <w:t xml:space="preserve">Khả năng bảo vệ toàn diện </w:t>
      </w:r>
      <w:r w:rsidRPr="00E91163">
        <w:rPr>
          <w:b/>
          <w:bCs/>
          <w:sz w:val="28"/>
          <w:szCs w:val="28"/>
          <w:lang w:val="pt-BR"/>
        </w:rPr>
        <w:t>ứng dụng</w:t>
      </w:r>
      <w:r w:rsidRPr="00E91163">
        <w:rPr>
          <w:bCs/>
          <w:sz w:val="28"/>
          <w:szCs w:val="28"/>
        </w:rPr>
        <w:t>, bao gồm OWASP Top 10, API Security, Bot Mitigation và chống DDoS ứng dụng.</w:t>
      </w:r>
    </w:p>
    <w:p w14:paraId="03C2D513" w14:textId="77777777" w:rsidR="00E9438F" w:rsidRPr="00E91163" w:rsidRDefault="00E9438F" w:rsidP="00A5489F">
      <w:pPr>
        <w:pStyle w:val="ListParagraph"/>
        <w:widowControl/>
        <w:numPr>
          <w:ilvl w:val="0"/>
          <w:numId w:val="19"/>
        </w:numPr>
        <w:tabs>
          <w:tab w:val="left" w:pos="567"/>
          <w:tab w:val="left" w:pos="993"/>
        </w:tabs>
        <w:autoSpaceDE/>
        <w:autoSpaceDN/>
        <w:spacing w:after="120" w:line="288" w:lineRule="auto"/>
        <w:ind w:left="0" w:firstLine="567"/>
        <w:contextualSpacing/>
        <w:rPr>
          <w:bCs/>
          <w:sz w:val="28"/>
          <w:szCs w:val="28"/>
          <w:lang w:val="pt-BR"/>
        </w:rPr>
      </w:pPr>
      <w:r w:rsidRPr="00E91163">
        <w:rPr>
          <w:b/>
          <w:bCs/>
          <w:sz w:val="28"/>
          <w:szCs w:val="28"/>
        </w:rPr>
        <w:t>Hiệu năng xử lý cao</w:t>
      </w:r>
      <w:r w:rsidRPr="00E91163">
        <w:rPr>
          <w:bCs/>
          <w:sz w:val="28"/>
          <w:szCs w:val="28"/>
        </w:rPr>
        <w:t>, phản hồi nhanh, không tạo độ trễ đáng kể cho người dùng.</w:t>
      </w:r>
    </w:p>
    <w:p w14:paraId="6474ECD0" w14:textId="77777777" w:rsidR="00E9438F" w:rsidRPr="00E91163" w:rsidRDefault="00E9438F" w:rsidP="00A5489F">
      <w:pPr>
        <w:pStyle w:val="ListParagraph"/>
        <w:widowControl/>
        <w:numPr>
          <w:ilvl w:val="0"/>
          <w:numId w:val="19"/>
        </w:numPr>
        <w:tabs>
          <w:tab w:val="left" w:pos="567"/>
          <w:tab w:val="left" w:pos="993"/>
        </w:tabs>
        <w:autoSpaceDE/>
        <w:autoSpaceDN/>
        <w:spacing w:after="120" w:line="288" w:lineRule="auto"/>
        <w:ind w:left="0" w:firstLine="567"/>
        <w:contextualSpacing/>
        <w:rPr>
          <w:bCs/>
          <w:sz w:val="28"/>
          <w:szCs w:val="28"/>
          <w:lang w:val="pt-BR"/>
        </w:rPr>
      </w:pPr>
      <w:r w:rsidRPr="00E91163">
        <w:rPr>
          <w:b/>
          <w:bCs/>
          <w:sz w:val="28"/>
          <w:szCs w:val="28"/>
        </w:rPr>
        <w:t>Tự động cập nhật rule</w:t>
      </w:r>
      <w:r w:rsidRPr="00E91163">
        <w:rPr>
          <w:bCs/>
          <w:sz w:val="28"/>
          <w:szCs w:val="28"/>
        </w:rPr>
        <w:t xml:space="preserve"> và chữ ký tấn công, giảm tải công tác vận hành cho đội ngũ kỹ thuật.</w:t>
      </w:r>
    </w:p>
    <w:p w14:paraId="74ADE4E1" w14:textId="77777777" w:rsidR="00E9438F" w:rsidRPr="00E91163" w:rsidRDefault="00E9438F" w:rsidP="00A5489F">
      <w:pPr>
        <w:pStyle w:val="ListParagraph"/>
        <w:widowControl/>
        <w:numPr>
          <w:ilvl w:val="0"/>
          <w:numId w:val="19"/>
        </w:numPr>
        <w:tabs>
          <w:tab w:val="left" w:pos="567"/>
          <w:tab w:val="left" w:pos="993"/>
        </w:tabs>
        <w:autoSpaceDE/>
        <w:autoSpaceDN/>
        <w:spacing w:after="120" w:line="288" w:lineRule="auto"/>
        <w:ind w:left="0" w:firstLine="567"/>
        <w:contextualSpacing/>
        <w:rPr>
          <w:bCs/>
          <w:sz w:val="28"/>
          <w:szCs w:val="28"/>
          <w:lang w:val="pt-BR"/>
        </w:rPr>
      </w:pPr>
      <w:r w:rsidRPr="00E91163">
        <w:rPr>
          <w:b/>
          <w:bCs/>
          <w:sz w:val="28"/>
          <w:szCs w:val="28"/>
        </w:rPr>
        <w:t>Khả năng tùy biến rule theo ứng dụng</w:t>
      </w:r>
      <w:r w:rsidRPr="00E91163">
        <w:rPr>
          <w:bCs/>
          <w:sz w:val="28"/>
          <w:szCs w:val="28"/>
        </w:rPr>
        <w:t xml:space="preserve"> để đáp ứng yêu cầu riêng của từng hệ thống.</w:t>
      </w:r>
    </w:p>
    <w:p w14:paraId="4E3270E4" w14:textId="54C83B96" w:rsidR="00E9438F" w:rsidRPr="00E91163" w:rsidRDefault="00E9438F" w:rsidP="00A5489F">
      <w:pPr>
        <w:pStyle w:val="Heading5"/>
        <w:spacing w:line="288" w:lineRule="auto"/>
        <w:rPr>
          <w:rFonts w:eastAsia="MS Mincho"/>
          <w:lang w:val="nl-NL" w:eastAsia="zh-CN"/>
        </w:rPr>
      </w:pPr>
      <w:r w:rsidRPr="00E91163">
        <w:rPr>
          <w:rFonts w:eastAsia="MS Mincho"/>
          <w:lang w:val="nl-NL" w:eastAsia="zh-CN"/>
        </w:rPr>
        <w:t>1.2.6. Thuyết minh Giải pháp tường lửa CSDL</w:t>
      </w:r>
    </w:p>
    <w:p w14:paraId="0021BD10" w14:textId="77777777" w:rsidR="00E9438F" w:rsidRPr="00E91163" w:rsidRDefault="00E9438F" w:rsidP="00A5489F">
      <w:pPr>
        <w:tabs>
          <w:tab w:val="left" w:pos="567"/>
        </w:tabs>
        <w:spacing w:before="120" w:after="120" w:line="288" w:lineRule="auto"/>
        <w:ind w:left="17" w:firstLine="567"/>
        <w:jc w:val="both"/>
        <w:rPr>
          <w:sz w:val="28"/>
          <w:szCs w:val="28"/>
        </w:rPr>
      </w:pPr>
      <w:r w:rsidRPr="00E91163">
        <w:rPr>
          <w:sz w:val="28"/>
          <w:szCs w:val="28"/>
        </w:rPr>
        <w:t>Giải pháp Database Firewall được triển khai nhằm bảo vệ lớp dữ liệu – lớp tài sản quan trọng nhất trong hệ thống thông tin. Khác với firewall mạng hoặc WAF chỉ kiểm soát lưu lượng ở mức giao thức và ứng dụng, Database Firewall tập trung giám sát và kiểm soát mọi truy vấn (SQL/NoSQL) tương tác trực tiếp với cơ sở dữ liệu, từ đó ngăn chặn các hành vi truy cập trái phép, tấn công khai thác lỗ hổng, hoặc thao tác bất thường lên dữ liệu.</w:t>
      </w:r>
    </w:p>
    <w:p w14:paraId="295EC74F" w14:textId="77777777" w:rsidR="00E9438F" w:rsidRPr="00E91163" w:rsidRDefault="00E9438F" w:rsidP="00A5489F">
      <w:pPr>
        <w:tabs>
          <w:tab w:val="left" w:pos="567"/>
        </w:tabs>
        <w:spacing w:before="120" w:after="120" w:line="288" w:lineRule="auto"/>
        <w:ind w:left="17" w:firstLine="567"/>
        <w:jc w:val="both"/>
        <w:rPr>
          <w:sz w:val="28"/>
          <w:szCs w:val="28"/>
          <w:lang w:val="en-US"/>
        </w:rPr>
      </w:pPr>
      <w:r w:rsidRPr="00E91163">
        <w:rPr>
          <w:sz w:val="28"/>
          <w:szCs w:val="28"/>
        </w:rPr>
        <w:t>Chức năng chính</w:t>
      </w:r>
    </w:p>
    <w:p w14:paraId="3410F9E4" w14:textId="77777777" w:rsidR="00E9438F" w:rsidRPr="00E91163" w:rsidRDefault="00E9438F" w:rsidP="00A5489F">
      <w:pPr>
        <w:pStyle w:val="ListParagraph"/>
        <w:numPr>
          <w:ilvl w:val="0"/>
          <w:numId w:val="20"/>
        </w:numPr>
        <w:tabs>
          <w:tab w:val="left" w:pos="567"/>
          <w:tab w:val="left" w:pos="851"/>
        </w:tabs>
        <w:spacing w:after="120" w:line="288" w:lineRule="auto"/>
        <w:ind w:left="0" w:firstLine="567"/>
        <w:rPr>
          <w:sz w:val="28"/>
          <w:szCs w:val="28"/>
          <w:lang w:val="en-US"/>
        </w:rPr>
      </w:pPr>
      <w:r w:rsidRPr="00E91163">
        <w:rPr>
          <w:sz w:val="28"/>
          <w:szCs w:val="28"/>
          <w:lang w:val="en-US"/>
        </w:rPr>
        <w:t>Giám sát và phân tích truy vấn SQL/NoSQL: Phát hiện các truy vấn bất thường, các cuộc tấn công SQL injection, tấn công DDOS, Brute-Force và các truy vấn trái phép trong thời gian thực.</w:t>
      </w:r>
    </w:p>
    <w:p w14:paraId="0A4F800A" w14:textId="77777777" w:rsidR="00E9438F" w:rsidRPr="00E91163" w:rsidRDefault="00E9438F" w:rsidP="00A5489F">
      <w:pPr>
        <w:pStyle w:val="ListParagraph"/>
        <w:numPr>
          <w:ilvl w:val="0"/>
          <w:numId w:val="20"/>
        </w:numPr>
        <w:tabs>
          <w:tab w:val="left" w:pos="567"/>
          <w:tab w:val="left" w:pos="851"/>
        </w:tabs>
        <w:spacing w:after="120" w:line="288" w:lineRule="auto"/>
        <w:ind w:left="0" w:firstLine="567"/>
        <w:rPr>
          <w:sz w:val="28"/>
          <w:szCs w:val="28"/>
          <w:lang w:val="en-US"/>
        </w:rPr>
      </w:pPr>
      <w:r w:rsidRPr="00E91163">
        <w:rPr>
          <w:sz w:val="28"/>
          <w:szCs w:val="28"/>
          <w:lang w:val="en-US"/>
        </w:rPr>
        <w:lastRenderedPageBreak/>
        <w:t>Giám sát hoạt động cơ sở dữ liệu Cho phép theo dõi các hành động của người dùng trong thời gian thực và các thay đổi được thực hiện đối với cơ sở dữ liệu.</w:t>
      </w:r>
    </w:p>
    <w:p w14:paraId="26EFBBCD" w14:textId="77777777" w:rsidR="00E9438F" w:rsidRPr="00E91163" w:rsidRDefault="00E9438F" w:rsidP="00A5489F">
      <w:pPr>
        <w:pStyle w:val="ListParagraph"/>
        <w:numPr>
          <w:ilvl w:val="0"/>
          <w:numId w:val="20"/>
        </w:numPr>
        <w:tabs>
          <w:tab w:val="left" w:pos="567"/>
          <w:tab w:val="left" w:pos="851"/>
        </w:tabs>
        <w:spacing w:after="120" w:line="288" w:lineRule="auto"/>
        <w:ind w:left="0" w:firstLine="567"/>
        <w:rPr>
          <w:sz w:val="28"/>
          <w:szCs w:val="28"/>
          <w:lang w:val="en-US"/>
        </w:rPr>
      </w:pPr>
      <w:r w:rsidRPr="00E91163">
        <w:rPr>
          <w:sz w:val="28"/>
          <w:szCs w:val="28"/>
          <w:lang w:val="en-US"/>
        </w:rPr>
        <w:t>Kiểm toán cơ sở dữ liệu (Database Audit) Lưu lại toàn bộ hoạt động truy vấn nhằm phục vụ kiểm toán, tuân thủ các tiêu chuẩn như PCI-DSS, ISO 27001, hoặc yêu cầu nội bộ.</w:t>
      </w:r>
    </w:p>
    <w:p w14:paraId="56047BD7" w14:textId="77777777" w:rsidR="00E9438F" w:rsidRPr="00E91163" w:rsidRDefault="00E9438F" w:rsidP="00A5489F">
      <w:pPr>
        <w:tabs>
          <w:tab w:val="left" w:pos="567"/>
          <w:tab w:val="left" w:pos="851"/>
        </w:tabs>
        <w:spacing w:before="120" w:after="120" w:line="288" w:lineRule="auto"/>
        <w:ind w:firstLine="567"/>
        <w:jc w:val="both"/>
        <w:rPr>
          <w:sz w:val="28"/>
          <w:szCs w:val="28"/>
          <w:lang w:val="en-US"/>
        </w:rPr>
      </w:pPr>
      <w:r w:rsidRPr="00E91163">
        <w:rPr>
          <w:sz w:val="28"/>
          <w:szCs w:val="28"/>
          <w:lang w:val="en-US"/>
        </w:rPr>
        <w:t>Phương thức hoạt động</w:t>
      </w:r>
    </w:p>
    <w:p w14:paraId="050FD52E" w14:textId="77777777" w:rsidR="00E9438F" w:rsidRPr="00E91163" w:rsidRDefault="00E9438F" w:rsidP="00A5489F">
      <w:pPr>
        <w:pStyle w:val="ListParagraph"/>
        <w:numPr>
          <w:ilvl w:val="0"/>
          <w:numId w:val="21"/>
        </w:numPr>
        <w:tabs>
          <w:tab w:val="left" w:pos="567"/>
          <w:tab w:val="left" w:pos="851"/>
        </w:tabs>
        <w:spacing w:after="120" w:line="288" w:lineRule="auto"/>
        <w:ind w:left="0" w:firstLine="567"/>
        <w:rPr>
          <w:sz w:val="28"/>
          <w:szCs w:val="28"/>
          <w:lang w:val="en-US"/>
        </w:rPr>
      </w:pPr>
      <w:r w:rsidRPr="00E91163">
        <w:rPr>
          <w:sz w:val="28"/>
          <w:szCs w:val="28"/>
          <w:lang w:val="en-US"/>
        </w:rPr>
        <w:t>Proxy Mode: Tất cả truy vấn từ ứng dụng đi qua Database Firewall trước khi tới DBMS. Cách hoạt động cho phép kiểm soát toàn diện và chặn trực tiếp các câu lệnh bất thường.</w:t>
      </w:r>
    </w:p>
    <w:p w14:paraId="4B71F2AB" w14:textId="77777777" w:rsidR="00E9438F" w:rsidRPr="00E91163" w:rsidRDefault="00E9438F" w:rsidP="00A5489F">
      <w:pPr>
        <w:pStyle w:val="ListParagraph"/>
        <w:numPr>
          <w:ilvl w:val="0"/>
          <w:numId w:val="21"/>
        </w:numPr>
        <w:tabs>
          <w:tab w:val="left" w:pos="567"/>
          <w:tab w:val="left" w:pos="851"/>
        </w:tabs>
        <w:spacing w:after="120" w:line="288" w:lineRule="auto"/>
        <w:ind w:left="0" w:firstLine="567"/>
        <w:rPr>
          <w:sz w:val="28"/>
          <w:szCs w:val="28"/>
          <w:lang w:val="en-US"/>
        </w:rPr>
      </w:pPr>
      <w:r w:rsidRPr="00E91163">
        <w:rPr>
          <w:sz w:val="28"/>
          <w:szCs w:val="28"/>
          <w:lang w:val="en-US"/>
        </w:rPr>
        <w:t>Sniffing/Monitoring Mode: Giám sát lưu lượng bằng cách bắt gói hoặc thông qua native audit logs. Mô hình này phù hợp với các hệ thống yêu cầu không thay đổi cấu trúc mạng hoặc hạn chế thời gian downtime.</w:t>
      </w:r>
    </w:p>
    <w:p w14:paraId="6D77635C" w14:textId="77777777" w:rsidR="00E9438F" w:rsidRPr="00E91163" w:rsidRDefault="00E9438F" w:rsidP="00A5489F">
      <w:pPr>
        <w:tabs>
          <w:tab w:val="left" w:pos="567"/>
        </w:tabs>
        <w:spacing w:before="120" w:after="120" w:line="288" w:lineRule="auto"/>
        <w:ind w:left="17" w:firstLine="567"/>
        <w:jc w:val="both"/>
        <w:rPr>
          <w:iCs/>
          <w:sz w:val="28"/>
          <w:szCs w:val="28"/>
          <w:lang w:val="pt-BR" w:eastAsia="zh-CN"/>
        </w:rPr>
      </w:pPr>
      <w:r w:rsidRPr="00E91163">
        <w:rPr>
          <w:b/>
          <w:iCs/>
          <w:sz w:val="28"/>
          <w:szCs w:val="28"/>
          <w:lang w:val="pt-BR" w:eastAsia="zh-CN"/>
        </w:rPr>
        <w:t>Đề xuất</w:t>
      </w:r>
      <w:r w:rsidRPr="00E91163">
        <w:rPr>
          <w:iCs/>
          <w:sz w:val="28"/>
          <w:szCs w:val="28"/>
          <w:lang w:val="pt-BR" w:eastAsia="zh-CN"/>
        </w:rPr>
        <w:t xml:space="preserve"> để đảm bảo an toàn cho lớp dữ liệu trọng yếu đáp ứng các tiêu chí sau:</w:t>
      </w:r>
    </w:p>
    <w:p w14:paraId="182BA714" w14:textId="77777777" w:rsidR="00E9438F" w:rsidRPr="00E91163" w:rsidRDefault="00E9438F" w:rsidP="00A5489F">
      <w:pPr>
        <w:pStyle w:val="ListParagraph"/>
        <w:numPr>
          <w:ilvl w:val="0"/>
          <w:numId w:val="22"/>
        </w:numPr>
        <w:tabs>
          <w:tab w:val="left" w:pos="567"/>
        </w:tabs>
        <w:spacing w:after="120" w:line="288" w:lineRule="auto"/>
        <w:ind w:firstLine="567"/>
        <w:rPr>
          <w:iCs/>
          <w:sz w:val="28"/>
          <w:szCs w:val="28"/>
          <w:lang w:val="pt-BR" w:eastAsia="zh-CN"/>
        </w:rPr>
      </w:pPr>
      <w:r w:rsidRPr="00E91163">
        <w:rPr>
          <w:iCs/>
          <w:sz w:val="28"/>
          <w:szCs w:val="28"/>
          <w:lang w:val="pt-BR" w:eastAsia="zh-CN"/>
        </w:rPr>
        <w:t>Hỗ trợ đa dạng hệ quản trị cơ sở dữ liệu như Oracle, MS SQL, MySQL/MariaDB, PostgreSQL và NoSQL (MongoDB, Redis…).</w:t>
      </w:r>
    </w:p>
    <w:p w14:paraId="5DB5580C" w14:textId="77777777" w:rsidR="00E9438F" w:rsidRPr="00E91163" w:rsidRDefault="00E9438F" w:rsidP="00A5489F">
      <w:pPr>
        <w:pStyle w:val="ListParagraph"/>
        <w:numPr>
          <w:ilvl w:val="0"/>
          <w:numId w:val="22"/>
        </w:numPr>
        <w:tabs>
          <w:tab w:val="left" w:pos="567"/>
        </w:tabs>
        <w:spacing w:after="120" w:line="288" w:lineRule="auto"/>
        <w:ind w:firstLine="567"/>
        <w:rPr>
          <w:iCs/>
          <w:sz w:val="28"/>
          <w:szCs w:val="28"/>
          <w:lang w:val="pt-BR" w:eastAsia="zh-CN"/>
        </w:rPr>
      </w:pPr>
      <w:r w:rsidRPr="00E91163">
        <w:rPr>
          <w:iCs/>
          <w:sz w:val="28"/>
          <w:szCs w:val="28"/>
          <w:lang w:val="pt-BR" w:eastAsia="zh-CN"/>
        </w:rPr>
        <w:t>Khả năng hoạt động ở cả Proxy và Monitoring mode, linh hoạt tùy yêu cầu từng ứng dụng.</w:t>
      </w:r>
    </w:p>
    <w:p w14:paraId="10FF9D87" w14:textId="77777777" w:rsidR="00E9438F" w:rsidRPr="00E91163" w:rsidRDefault="00E9438F" w:rsidP="00A5489F">
      <w:pPr>
        <w:pStyle w:val="ListParagraph"/>
        <w:numPr>
          <w:ilvl w:val="0"/>
          <w:numId w:val="22"/>
        </w:numPr>
        <w:tabs>
          <w:tab w:val="left" w:pos="567"/>
        </w:tabs>
        <w:spacing w:after="120" w:line="288" w:lineRule="auto"/>
        <w:ind w:firstLine="567"/>
        <w:rPr>
          <w:iCs/>
          <w:sz w:val="28"/>
          <w:szCs w:val="28"/>
          <w:lang w:val="pt-BR" w:eastAsia="zh-CN"/>
        </w:rPr>
      </w:pPr>
      <w:r w:rsidRPr="00E91163">
        <w:rPr>
          <w:iCs/>
          <w:sz w:val="28"/>
          <w:szCs w:val="28"/>
          <w:lang w:val="pt-BR" w:eastAsia="zh-CN"/>
        </w:rPr>
        <w:t>Năng lực xử lý truy vấn lớn, phù hợp với hệ thống có tần suất giao dịch cao.</w:t>
      </w:r>
    </w:p>
    <w:p w14:paraId="394AFD5D" w14:textId="77777777" w:rsidR="00E9438F" w:rsidRPr="00E91163" w:rsidRDefault="00E9438F" w:rsidP="00A5489F">
      <w:pPr>
        <w:pStyle w:val="ListParagraph"/>
        <w:numPr>
          <w:ilvl w:val="0"/>
          <w:numId w:val="22"/>
        </w:numPr>
        <w:tabs>
          <w:tab w:val="left" w:pos="567"/>
        </w:tabs>
        <w:spacing w:after="120" w:line="288" w:lineRule="auto"/>
        <w:ind w:firstLine="567"/>
        <w:rPr>
          <w:iCs/>
          <w:sz w:val="28"/>
          <w:szCs w:val="28"/>
          <w:lang w:val="pt-BR" w:eastAsia="zh-CN"/>
        </w:rPr>
      </w:pPr>
      <w:r w:rsidRPr="00E91163">
        <w:rPr>
          <w:bCs/>
          <w:sz w:val="28"/>
          <w:szCs w:val="28"/>
          <w:lang w:val="pt-BR"/>
        </w:rPr>
        <w:t>Chức năng Audit, giám sát hoạt động hoàn toàn độc lập với hệ quản trị CSDL.</w:t>
      </w:r>
    </w:p>
    <w:p w14:paraId="0CE6B0E7" w14:textId="47910AA1" w:rsidR="00E9438F" w:rsidRPr="00E91163" w:rsidRDefault="00E9438F" w:rsidP="00A5489F">
      <w:pPr>
        <w:pStyle w:val="Heading5"/>
        <w:spacing w:line="288" w:lineRule="auto"/>
        <w:jc w:val="both"/>
        <w:rPr>
          <w:rFonts w:eastAsia="MS Mincho"/>
          <w:lang w:val="nl-NL" w:eastAsia="zh-CN"/>
        </w:rPr>
      </w:pPr>
      <w:r w:rsidRPr="00E91163">
        <w:rPr>
          <w:rFonts w:eastAsia="MS Mincho"/>
          <w:lang w:val="nl-NL" w:eastAsia="zh-CN"/>
        </w:rPr>
        <w:t>1.2.7. Thuyết minh giải pháp phòng chống tấn công từ chối dịch vụ Ddos quy mô 1Gbps</w:t>
      </w:r>
    </w:p>
    <w:p w14:paraId="091D58C6"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Quy mô và kiến trúc bảo vệ</w:t>
      </w:r>
    </w:p>
    <w:p w14:paraId="45E36903"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Băng thông chống DDoS yêu cầu: ≥ 1Gbps, hỗ trợ mở rộng tới 10Gbps khi cần.</w:t>
      </w:r>
    </w:p>
    <w:p w14:paraId="40408410"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Hỗ trợ bảo vệ L3/L4 và L7, chống các loại tấn công:</w:t>
      </w:r>
    </w:p>
    <w:p w14:paraId="061729D7"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Volumetric Attacks: UDP Flood, ICMP Flood, Fragmentation</w:t>
      </w:r>
    </w:p>
    <w:p w14:paraId="41ACD048"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Protocol Attacks: SYN Flood, ACK Flood, Connection Exhaustion</w:t>
      </w:r>
    </w:p>
    <w:p w14:paraId="1DBF3652"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xml:space="preserve">Application Attacks: HTTP GET/POST Flood, Slowloris, DNS Query </w:t>
      </w:r>
      <w:r w:rsidRPr="00E91163">
        <w:lastRenderedPageBreak/>
        <w:t>Flood</w:t>
      </w:r>
    </w:p>
    <w:p w14:paraId="4B93AB4D"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Mô hình giải pháp</w:t>
      </w:r>
    </w:p>
    <w:p w14:paraId="7B1F75B2"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Giải pháp gồm 2 lớp:</w:t>
      </w:r>
    </w:p>
    <w:p w14:paraId="00F32DDF" w14:textId="77777777" w:rsidR="00E9438F" w:rsidRPr="00E91163" w:rsidRDefault="00E9438F" w:rsidP="00A5489F">
      <w:pPr>
        <w:pStyle w:val="BodyText"/>
        <w:tabs>
          <w:tab w:val="left" w:pos="567"/>
        </w:tabs>
        <w:spacing w:before="120" w:after="120" w:line="288" w:lineRule="auto"/>
        <w:ind w:firstLine="567"/>
        <w:jc w:val="both"/>
      </w:pPr>
      <w:r w:rsidRPr="00E91163">
        <w:rPr>
          <w:lang w:val="en-US"/>
        </w:rPr>
        <w:t xml:space="preserve">- </w:t>
      </w:r>
      <w:r w:rsidRPr="00E91163">
        <w:t>Lớp bảo vệ biên – On-Premise DDoS Appliance</w:t>
      </w:r>
    </w:p>
    <w:p w14:paraId="0C336F66"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Lắp đặt tại Trung tâm mạng, kết nối trực tiếp trước hệ thống firewall.</w:t>
      </w:r>
    </w:p>
    <w:p w14:paraId="2C45560D"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Chức năng:</w:t>
      </w:r>
    </w:p>
    <w:p w14:paraId="7B030653"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Giám sát, lọc lưu lượng tốc độ cao theo thời gian thực</w:t>
      </w:r>
    </w:p>
    <w:p w14:paraId="3E169F4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Lọc tấn công L3–L4, các gói bất thường, các Flood nhỏ (under 1Gbps)</w:t>
      </w:r>
    </w:p>
    <w:p w14:paraId="04E9C928"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Tự động chuyển tiếp lưu lượng bất thường lên nền tảng Cloud Scrubbing</w:t>
      </w:r>
    </w:p>
    <w:p w14:paraId="17D6ACE5"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Hỗ trợ BGP Routing để điều phối lưu lượng</w:t>
      </w:r>
    </w:p>
    <w:p w14:paraId="21B38ADC" w14:textId="77777777" w:rsidR="00E9438F" w:rsidRPr="00E91163" w:rsidRDefault="00E9438F" w:rsidP="00A5489F">
      <w:pPr>
        <w:pStyle w:val="BodyText"/>
        <w:tabs>
          <w:tab w:val="left" w:pos="567"/>
        </w:tabs>
        <w:spacing w:before="120" w:after="120" w:line="288" w:lineRule="auto"/>
        <w:ind w:firstLine="567"/>
        <w:jc w:val="both"/>
      </w:pPr>
      <w:r w:rsidRPr="00E91163">
        <w:rPr>
          <w:lang w:val="en-US"/>
        </w:rPr>
        <w:t xml:space="preserve">- </w:t>
      </w:r>
      <w:r w:rsidRPr="00E91163">
        <w:t>Lớp bảo vệ nền tảng Cloud Scrubbing Center</w:t>
      </w:r>
    </w:p>
    <w:p w14:paraId="7FE2E033"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Khi lưu lượng tấn công vượt ngưỡng (≥ 1–2Gbps), hệ thống tự động:</w:t>
      </w:r>
    </w:p>
    <w:p w14:paraId="3DC01344"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Chuyển hướng lưu lượng về các trung tâm làm sạch (scrubbing center)</w:t>
      </w:r>
    </w:p>
    <w:p w14:paraId="0CAFF298"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Loại bỏ lưu lượng tấn công lớn (up to hàng chục – hàng trăm Gbps)</w:t>
      </w:r>
    </w:p>
    <w:p w14:paraId="54FA715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Trả lại lưu lượng sạch về trung tâm qua đường dẫn riêng/Gre Tunnel</w:t>
      </w:r>
    </w:p>
    <w:p w14:paraId="26DB9C7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Cần có ít nhất hai scrubbing center (primary + backup) đảm bảo HA.</w:t>
      </w:r>
    </w:p>
    <w:p w14:paraId="520EEE27"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Yêu cầu thiết bị – tính năng kỹ thuật</w:t>
      </w:r>
    </w:p>
    <w:p w14:paraId="21D33559"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 xml:space="preserve">Throughput xử lý ≥ </w:t>
      </w:r>
      <w:r w:rsidRPr="00E91163">
        <w:rPr>
          <w:lang w:val="en-US"/>
        </w:rPr>
        <w:t>1</w:t>
      </w:r>
      <w:r w:rsidRPr="00E91163">
        <w:t>Gbps</w:t>
      </w:r>
    </w:p>
    <w:p w14:paraId="3EB24F61"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 xml:space="preserve">Connection per second ≥ </w:t>
      </w:r>
      <w:r w:rsidRPr="00E91163">
        <w:rPr>
          <w:lang w:val="en-US"/>
        </w:rPr>
        <w:t>2</w:t>
      </w:r>
      <w:r w:rsidRPr="00E91163">
        <w:t xml:space="preserve"> triệu cps</w:t>
      </w:r>
    </w:p>
    <w:p w14:paraId="599C10F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 xml:space="preserve">Concurrent connections ≥ </w:t>
      </w:r>
      <w:r w:rsidRPr="00E91163">
        <w:rPr>
          <w:lang w:val="en-US"/>
        </w:rPr>
        <w:t>1</w:t>
      </w:r>
      <w:r w:rsidRPr="00E91163">
        <w:t>0 triệu</w:t>
      </w:r>
    </w:p>
    <w:p w14:paraId="534457B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Tích hợp AI/ML phát hiện bất thường</w:t>
      </w:r>
    </w:p>
    <w:p w14:paraId="7FE68602"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Hỗ trợ định nghĩa chính sách linh hoạt theo:</w:t>
      </w:r>
    </w:p>
    <w:p w14:paraId="49AFFC34"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IP nguồn / IP đích</w:t>
      </w:r>
    </w:p>
    <w:p w14:paraId="7F6B2BEE"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Loại dịch vụ</w:t>
      </w:r>
    </w:p>
    <w:p w14:paraId="4D814FE2"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Ngưỡng lưu lượng</w:t>
      </w:r>
    </w:p>
    <w:p w14:paraId="74E265D8"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Tự động phát hiện và ngăn chặn:</w:t>
      </w:r>
    </w:p>
    <w:p w14:paraId="2C69FA05"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Botnet traffic</w:t>
      </w:r>
    </w:p>
    <w:p w14:paraId="78A950AE"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DNS amplification, NTP amplification</w:t>
      </w:r>
    </w:p>
    <w:p w14:paraId="12890C43"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lastRenderedPageBreak/>
        <w:t xml:space="preserve">- </w:t>
      </w:r>
      <w:r w:rsidRPr="00E91163">
        <w:t>HTTP slow attack</w:t>
      </w:r>
    </w:p>
    <w:p w14:paraId="2EA8334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Có dashboard tập trung để:</w:t>
      </w:r>
    </w:p>
    <w:p w14:paraId="05C48CA1"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Giám sát realtime lưu lượng</w:t>
      </w:r>
    </w:p>
    <w:p w14:paraId="6053C1CC"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Thống kê tấn công theo vector</w:t>
      </w:r>
    </w:p>
    <w:p w14:paraId="083E89A0"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Gửi cảnh báo qua e-mail/SMS/Syslog</w:t>
      </w:r>
    </w:p>
    <w:p w14:paraId="623282C9"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Hỗ trợ cấu hình HA (active-passive hoặc active-active)</w:t>
      </w:r>
    </w:p>
    <w:p w14:paraId="46D033AF"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API tích hợp với hệ thống SIEM để phân tích log tập trung.</w:t>
      </w:r>
    </w:p>
    <w:p w14:paraId="3C5B922C"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Mục đích</w:t>
      </w:r>
    </w:p>
    <w:p w14:paraId="20037468"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Bảo vệ hệ thống mạng và các dịch vụ công nghệ thông tin trước các cuộc tấn công DDoS.</w:t>
      </w:r>
    </w:p>
    <w:p w14:paraId="3F958C21"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Đảm bảo tính sẵn sàng (availability) và tốc độ truy cập ổn định cho người dùng.</w:t>
      </w:r>
    </w:p>
    <w:p w14:paraId="672D995D"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Xây dựng nền tảng an toàn, tin cậy cho:</w:t>
      </w:r>
      <w:r w:rsidRPr="00E91163">
        <w:rPr>
          <w:b/>
          <w:bCs/>
          <w:i/>
          <w:iCs/>
        </w:rPr>
        <w:t xml:space="preserve"> </w:t>
      </w:r>
      <w:r w:rsidRPr="00E91163">
        <w:t>Chính quyền số; Dịch vụ công trực tuyến; Các hệ thống liên thông, trao đổi dữ liệu điện tử; Giảm tải cho firewall, router, tránh quá tải và treo thiết bị.</w:t>
      </w:r>
    </w:p>
    <w:p w14:paraId="5B617AA5"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b/>
          <w:bCs/>
          <w:i/>
          <w:iCs/>
        </w:rPr>
        <w:t>Lợi ích</w:t>
      </w:r>
    </w:p>
    <w:p w14:paraId="45AB016E" w14:textId="77777777" w:rsidR="00E9438F" w:rsidRPr="00E91163" w:rsidRDefault="00E9438F" w:rsidP="00A5489F">
      <w:pPr>
        <w:pStyle w:val="BodyText"/>
        <w:tabs>
          <w:tab w:val="left" w:pos="567"/>
        </w:tabs>
        <w:spacing w:before="120" w:after="120" w:line="288" w:lineRule="auto"/>
        <w:ind w:firstLine="567"/>
        <w:jc w:val="both"/>
        <w:rPr>
          <w:b/>
          <w:bCs/>
        </w:rPr>
      </w:pPr>
      <w:r w:rsidRPr="00E91163">
        <w:t>- Ổn định dịch vụ – uptime 99,9%</w:t>
      </w:r>
    </w:p>
    <w:p w14:paraId="4C62AB9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Ngăn chặn hiệu quả các cuộc tấn công hàng chục Gbps.</w:t>
      </w:r>
    </w:p>
    <w:p w14:paraId="005E4090"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Dịch vụ luôn duy trì hoạt động, không bị gián đoạn.</w:t>
      </w:r>
    </w:p>
    <w:p w14:paraId="3ADF9354" w14:textId="77777777" w:rsidR="00E9438F" w:rsidRPr="00E91163" w:rsidRDefault="00E9438F" w:rsidP="00A5489F">
      <w:pPr>
        <w:pStyle w:val="BodyText"/>
        <w:tabs>
          <w:tab w:val="left" w:pos="567"/>
        </w:tabs>
        <w:spacing w:before="120" w:after="120" w:line="288" w:lineRule="auto"/>
        <w:ind w:firstLine="567"/>
        <w:jc w:val="both"/>
        <w:rPr>
          <w:b/>
          <w:bCs/>
        </w:rPr>
      </w:pPr>
      <w:r w:rsidRPr="00E91163">
        <w:t>- Nâng cao hiệu quả vận hành</w:t>
      </w:r>
    </w:p>
    <w:p w14:paraId="2E23CE24"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Giảm tải nhân sự CNTT trong xử lý sự cố.</w:t>
      </w:r>
    </w:p>
    <w:p w14:paraId="2EA80E06"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Tự động phát hiện và chặn tấn công theo thời gian thực.</w:t>
      </w:r>
    </w:p>
    <w:p w14:paraId="002ED8F2" w14:textId="77777777" w:rsidR="00E9438F" w:rsidRPr="00E91163" w:rsidRDefault="00E9438F" w:rsidP="00A5489F">
      <w:pPr>
        <w:pStyle w:val="BodyText"/>
        <w:tabs>
          <w:tab w:val="left" w:pos="567"/>
        </w:tabs>
        <w:spacing w:before="120" w:after="120" w:line="288" w:lineRule="auto"/>
        <w:ind w:firstLine="567"/>
        <w:jc w:val="both"/>
        <w:rPr>
          <w:b/>
          <w:bCs/>
        </w:rPr>
      </w:pPr>
      <w:r w:rsidRPr="00E91163">
        <w:t>- Tối ưu hiệu suất hạ tầng</w:t>
      </w:r>
    </w:p>
    <w:p w14:paraId="20456A72"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Firewall, router không bị nghẽn kết nối.</w:t>
      </w:r>
    </w:p>
    <w:p w14:paraId="2211698A"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Ứng dụng không bị chiếm tài nguyên bởi botnet.</w:t>
      </w:r>
    </w:p>
    <w:p w14:paraId="110A97FF" w14:textId="77777777" w:rsidR="00E9438F" w:rsidRPr="00E91163" w:rsidRDefault="00E9438F" w:rsidP="00A5489F">
      <w:pPr>
        <w:pStyle w:val="BodyText"/>
        <w:tabs>
          <w:tab w:val="left" w:pos="567"/>
        </w:tabs>
        <w:spacing w:before="120" w:after="120" w:line="288" w:lineRule="auto"/>
        <w:ind w:firstLine="567"/>
        <w:jc w:val="both"/>
        <w:rPr>
          <w:b/>
          <w:bCs/>
        </w:rPr>
      </w:pPr>
      <w:r w:rsidRPr="00E91163">
        <w:rPr>
          <w:lang w:val="en-US"/>
        </w:rPr>
        <w:t xml:space="preserve">- </w:t>
      </w:r>
      <w:r w:rsidRPr="00E91163">
        <w:t>An toàn thông tin tổng thể</w:t>
      </w:r>
    </w:p>
    <w:p w14:paraId="5E75C257"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rPr>
          <w:lang w:val="en-US"/>
        </w:rPr>
        <w:t xml:space="preserve">- </w:t>
      </w:r>
      <w:r w:rsidRPr="00E91163">
        <w:t>Kết hợp bảo vệ đa lớp (Layered Security).</w:t>
      </w:r>
    </w:p>
    <w:p w14:paraId="66AD5FFD"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Giảm nguy cơ rủi ro mất dữ liệu, tấn công leo thang.</w:t>
      </w:r>
    </w:p>
    <w:p w14:paraId="24486BB1" w14:textId="77777777" w:rsidR="00E9438F" w:rsidRPr="00E91163" w:rsidRDefault="00E9438F" w:rsidP="00A5489F">
      <w:pPr>
        <w:pStyle w:val="BodyText"/>
        <w:tabs>
          <w:tab w:val="left" w:pos="567"/>
        </w:tabs>
        <w:spacing w:before="120" w:after="120" w:line="288" w:lineRule="auto"/>
        <w:ind w:firstLine="567"/>
        <w:jc w:val="both"/>
        <w:rPr>
          <w:b/>
          <w:bCs/>
        </w:rPr>
      </w:pPr>
      <w:r w:rsidRPr="00E91163">
        <w:t>- Nâng cao uy tín của cơ quan</w:t>
      </w:r>
    </w:p>
    <w:p w14:paraId="095825AB" w14:textId="77777777" w:rsidR="00E9438F" w:rsidRPr="00E91163" w:rsidRDefault="00E9438F" w:rsidP="00A5489F">
      <w:pPr>
        <w:pStyle w:val="BodyText"/>
        <w:tabs>
          <w:tab w:val="left" w:pos="567"/>
        </w:tabs>
        <w:spacing w:before="120" w:after="120" w:line="288" w:lineRule="auto"/>
        <w:ind w:firstLine="567"/>
        <w:jc w:val="both"/>
        <w:rPr>
          <w:b/>
          <w:bCs/>
          <w:i/>
          <w:iCs/>
        </w:rPr>
      </w:pPr>
      <w:r w:rsidRPr="00E91163">
        <w:t>- Đảm bảo dịch vụ công trực tuyến hoạt động ổn định.</w:t>
      </w:r>
    </w:p>
    <w:p w14:paraId="15A9C5B9" w14:textId="77777777" w:rsidR="00E9438F" w:rsidRPr="00E91163" w:rsidRDefault="00E9438F" w:rsidP="00A5489F">
      <w:pPr>
        <w:pStyle w:val="BodyText"/>
        <w:tabs>
          <w:tab w:val="left" w:pos="567"/>
        </w:tabs>
        <w:spacing w:before="120" w:after="120" w:line="288" w:lineRule="auto"/>
        <w:ind w:firstLine="567"/>
        <w:jc w:val="both"/>
      </w:pPr>
      <w:r w:rsidRPr="00E91163">
        <w:lastRenderedPageBreak/>
        <w:t>- Tạo niềm tin với người dân, doanh nghiệp và các đơn vị kết nối.</w:t>
      </w:r>
    </w:p>
    <w:p w14:paraId="2D131151" w14:textId="5CCB3DD6" w:rsidR="00E9438F" w:rsidRPr="00E91163" w:rsidRDefault="00E9438F" w:rsidP="00A5489F">
      <w:pPr>
        <w:pStyle w:val="Heading5"/>
        <w:spacing w:line="288" w:lineRule="auto"/>
        <w:jc w:val="both"/>
        <w:rPr>
          <w:rFonts w:eastAsia="MS Mincho"/>
          <w:lang w:val="nl-NL" w:eastAsia="zh-CN"/>
        </w:rPr>
      </w:pPr>
      <w:r w:rsidRPr="00E91163">
        <w:rPr>
          <w:rFonts w:eastAsia="MS Mincho"/>
          <w:lang w:val="nl-NL" w:eastAsia="zh-CN"/>
        </w:rPr>
        <w:t>1.2.8. Thuyết minh giải pháp kiểm soát truy cập máy tính người dùng NAC, quy mô 4000 PC</w:t>
      </w:r>
    </w:p>
    <w:p w14:paraId="4F8C125D" w14:textId="77777777" w:rsidR="00E9438F" w:rsidRPr="00E91163" w:rsidRDefault="00E9438F" w:rsidP="00A5489F">
      <w:pPr>
        <w:tabs>
          <w:tab w:val="left" w:pos="567"/>
        </w:tabs>
        <w:spacing w:before="120" w:after="120" w:line="288" w:lineRule="auto"/>
        <w:ind w:firstLine="567"/>
        <w:jc w:val="both"/>
        <w:rPr>
          <w:iCs/>
          <w:sz w:val="28"/>
          <w:szCs w:val="28"/>
          <w:lang w:val="pt-BR" w:eastAsia="zh-CN"/>
        </w:rPr>
      </w:pPr>
      <w:r w:rsidRPr="00E91163">
        <w:rPr>
          <w:iCs/>
          <w:sz w:val="28"/>
          <w:szCs w:val="28"/>
          <w:lang w:val="pt-BR" w:eastAsia="zh-CN"/>
        </w:rPr>
        <w:t>Giải pháp Network Access Control (NAC) được triển khai nhằm kiểm soát chặt chẽ việc truy cập vào hạ tầng mạng của doanh nghiệp, đảm bảo rằng chỉ những thiết bị và người dùng được xác thực, đạt chuẩn an toàn mới được phép kết nối. NAC đóng vai trò như lớp phòng thủ tuyến đầu tại mạng nội bộ, giúp giảm thiểu rủi ro từ thiết bị đầu cuối, người dùng không được phép, hoặc các hành vi xâm nhập trái phép.</w:t>
      </w:r>
    </w:p>
    <w:p w14:paraId="4BA94DA1" w14:textId="77777777" w:rsidR="00E9438F" w:rsidRPr="00E91163" w:rsidRDefault="00E9438F" w:rsidP="00A5489F">
      <w:pPr>
        <w:tabs>
          <w:tab w:val="left" w:pos="567"/>
        </w:tabs>
        <w:spacing w:before="120" w:after="120" w:line="288" w:lineRule="auto"/>
        <w:ind w:firstLine="567"/>
        <w:jc w:val="both"/>
        <w:rPr>
          <w:iCs/>
          <w:sz w:val="28"/>
          <w:szCs w:val="28"/>
          <w:lang w:val="pt-BR" w:eastAsia="zh-CN"/>
        </w:rPr>
      </w:pPr>
      <w:r w:rsidRPr="00E91163">
        <w:rPr>
          <w:iCs/>
          <w:sz w:val="28"/>
          <w:szCs w:val="28"/>
          <w:lang w:val="pt-BR" w:eastAsia="zh-CN"/>
        </w:rPr>
        <w:t>Chức năng chính:</w:t>
      </w:r>
    </w:p>
    <w:p w14:paraId="3913FD25" w14:textId="77777777" w:rsidR="00E9438F" w:rsidRPr="00E91163" w:rsidRDefault="00E9438F" w:rsidP="00A5489F">
      <w:pPr>
        <w:pStyle w:val="ListParagraph"/>
        <w:numPr>
          <w:ilvl w:val="0"/>
          <w:numId w:val="23"/>
        </w:numPr>
        <w:tabs>
          <w:tab w:val="left" w:pos="567"/>
          <w:tab w:val="left" w:pos="993"/>
        </w:tabs>
        <w:spacing w:after="120" w:line="288" w:lineRule="auto"/>
        <w:ind w:left="0" w:firstLine="567"/>
        <w:rPr>
          <w:iCs/>
          <w:sz w:val="28"/>
          <w:szCs w:val="28"/>
          <w:lang w:val="pt-BR" w:eastAsia="zh-CN"/>
        </w:rPr>
      </w:pPr>
      <w:r w:rsidRPr="00E91163">
        <w:rPr>
          <w:iCs/>
          <w:sz w:val="28"/>
          <w:szCs w:val="28"/>
          <w:lang w:val="pt-BR" w:eastAsia="zh-CN"/>
        </w:rPr>
        <w:t>Phát hiện, giám sát truy cập: Cho phép giám sát sự xuất hiện của các Assets mới ngay tại thời điểm chúng được kết nối vào hệ thống mạng</w:t>
      </w:r>
    </w:p>
    <w:p w14:paraId="4EE33E3F" w14:textId="77777777" w:rsidR="00E9438F" w:rsidRPr="00E91163" w:rsidRDefault="00E9438F" w:rsidP="00A5489F">
      <w:pPr>
        <w:pStyle w:val="ListParagraph"/>
        <w:numPr>
          <w:ilvl w:val="0"/>
          <w:numId w:val="23"/>
        </w:numPr>
        <w:tabs>
          <w:tab w:val="left" w:pos="567"/>
          <w:tab w:val="left" w:pos="993"/>
        </w:tabs>
        <w:spacing w:after="120" w:line="288" w:lineRule="auto"/>
        <w:ind w:left="0" w:firstLine="567"/>
        <w:rPr>
          <w:iCs/>
          <w:sz w:val="28"/>
          <w:szCs w:val="28"/>
          <w:lang w:val="pt-BR" w:eastAsia="zh-CN"/>
        </w:rPr>
      </w:pPr>
      <w:r w:rsidRPr="00E91163">
        <w:rPr>
          <w:iCs/>
          <w:sz w:val="28"/>
          <w:szCs w:val="28"/>
          <w:lang w:val="pt-BR" w:eastAsia="zh-CN"/>
        </w:rPr>
        <w:t>X</w:t>
      </w:r>
      <w:r w:rsidRPr="00E91163">
        <w:rPr>
          <w:iCs/>
          <w:sz w:val="28"/>
          <w:szCs w:val="28"/>
          <w:lang w:eastAsia="zh-CN"/>
        </w:rPr>
        <w:t>ác thực và kiểm soát truy cập thiết bị (Authentication &amp; Authorization)</w:t>
      </w:r>
      <w:r w:rsidRPr="00E91163">
        <w:rPr>
          <w:iCs/>
          <w:sz w:val="28"/>
          <w:szCs w:val="28"/>
          <w:lang w:val="pt-BR" w:eastAsia="zh-CN"/>
        </w:rPr>
        <w:t>: cho phép xây dựng những chính sách an ninh để quản lý các thiết bị bên trong hệ thống và tự động thực hiện giới hạn truy cập dựa trên những chính sách đã được xây dựng.</w:t>
      </w:r>
    </w:p>
    <w:p w14:paraId="7ED7CD80" w14:textId="77777777" w:rsidR="00E9438F" w:rsidRPr="00E91163" w:rsidRDefault="00E9438F" w:rsidP="00A5489F">
      <w:pPr>
        <w:pStyle w:val="ListParagraph"/>
        <w:numPr>
          <w:ilvl w:val="0"/>
          <w:numId w:val="23"/>
        </w:numPr>
        <w:tabs>
          <w:tab w:val="left" w:pos="567"/>
          <w:tab w:val="left" w:pos="993"/>
        </w:tabs>
        <w:spacing w:after="120" w:line="288" w:lineRule="auto"/>
        <w:ind w:left="0" w:firstLine="567"/>
        <w:rPr>
          <w:iCs/>
          <w:sz w:val="28"/>
          <w:szCs w:val="28"/>
          <w:lang w:val="pt-BR" w:eastAsia="zh-CN"/>
        </w:rPr>
      </w:pPr>
      <w:r w:rsidRPr="00E91163">
        <w:rPr>
          <w:iCs/>
          <w:sz w:val="28"/>
          <w:szCs w:val="28"/>
          <w:lang w:eastAsia="zh-CN"/>
        </w:rPr>
        <w:t>Kiểm tra mức độ tuân thủ và tình trạng thiết bị (Posture Assessment)</w:t>
      </w:r>
      <w:r w:rsidRPr="00E91163">
        <w:rPr>
          <w:iCs/>
          <w:sz w:val="28"/>
          <w:szCs w:val="28"/>
          <w:lang w:val="pt-BR" w:eastAsia="zh-CN"/>
        </w:rPr>
        <w:t xml:space="preserve">: </w:t>
      </w:r>
      <w:r w:rsidRPr="00E91163">
        <w:rPr>
          <w:iCs/>
          <w:sz w:val="28"/>
          <w:szCs w:val="28"/>
          <w:lang w:eastAsia="zh-CN"/>
        </w:rPr>
        <w:t>Đánh giá tình trạng bảo mật của thiết bị trước khi cho phép truy cập: phiên bản hệ điều hành, antivirus, các bản vá (patch), cấu hình bảo mật…</w:t>
      </w:r>
      <w:r w:rsidRPr="00E91163">
        <w:rPr>
          <w:iCs/>
          <w:sz w:val="28"/>
          <w:szCs w:val="28"/>
          <w:lang w:val="pt-BR" w:eastAsia="zh-CN"/>
        </w:rPr>
        <w:t xml:space="preserve"> </w:t>
      </w:r>
      <w:r w:rsidRPr="00E91163">
        <w:rPr>
          <w:iCs/>
          <w:sz w:val="28"/>
          <w:szCs w:val="28"/>
          <w:lang w:eastAsia="zh-CN"/>
        </w:rPr>
        <w:t>Thiết bị không đạt chuẩn sẽ bị cách ly (quarantine) hoặc chỉ cho truy cập hạn chế.</w:t>
      </w:r>
    </w:p>
    <w:p w14:paraId="37F3A6CE" w14:textId="77777777" w:rsidR="00E9438F" w:rsidRPr="00E91163" w:rsidRDefault="00E9438F" w:rsidP="00A5489F">
      <w:pPr>
        <w:pStyle w:val="ListParagraph"/>
        <w:numPr>
          <w:ilvl w:val="0"/>
          <w:numId w:val="23"/>
        </w:numPr>
        <w:tabs>
          <w:tab w:val="left" w:pos="567"/>
          <w:tab w:val="left" w:pos="993"/>
        </w:tabs>
        <w:spacing w:after="120" w:line="288" w:lineRule="auto"/>
        <w:ind w:left="0" w:firstLine="567"/>
        <w:rPr>
          <w:iCs/>
          <w:sz w:val="28"/>
          <w:szCs w:val="28"/>
          <w:lang w:val="pt-BR" w:eastAsia="zh-CN"/>
        </w:rPr>
      </w:pPr>
      <w:r w:rsidRPr="00E91163">
        <w:rPr>
          <w:iCs/>
          <w:sz w:val="28"/>
          <w:szCs w:val="28"/>
          <w:lang w:val="pt-BR" w:eastAsia="zh-CN"/>
        </w:rPr>
        <w:t>Khả năng kết nối, chia sẻ dữ liệu: Có khả năng chia sẻ thông tin và kết nối với các giải pháp an ninh khác, tạo thành 1 khối thống nhất bảo vệ hệ thống mạng.</w:t>
      </w:r>
    </w:p>
    <w:p w14:paraId="1952F7B1" w14:textId="77777777" w:rsidR="00E9438F" w:rsidRPr="00E91163" w:rsidRDefault="00E9438F" w:rsidP="00A5489F">
      <w:pPr>
        <w:tabs>
          <w:tab w:val="left" w:pos="567"/>
        </w:tabs>
        <w:spacing w:before="120" w:after="120" w:line="288" w:lineRule="auto"/>
        <w:ind w:firstLine="567"/>
        <w:jc w:val="both"/>
        <w:rPr>
          <w:iCs/>
          <w:sz w:val="28"/>
          <w:szCs w:val="28"/>
          <w:lang w:val="pt-BR" w:eastAsia="zh-CN"/>
        </w:rPr>
      </w:pPr>
      <w:r w:rsidRPr="00E91163">
        <w:rPr>
          <w:iCs/>
          <w:sz w:val="28"/>
          <w:szCs w:val="28"/>
          <w:lang w:val="pt-BR" w:eastAsia="zh-CN"/>
        </w:rPr>
        <w:t>Phương thức hoạt động</w:t>
      </w:r>
    </w:p>
    <w:p w14:paraId="1EF50663" w14:textId="77777777" w:rsidR="00E9438F" w:rsidRPr="00E91163" w:rsidRDefault="00E9438F" w:rsidP="00A5489F">
      <w:pPr>
        <w:tabs>
          <w:tab w:val="left" w:pos="567"/>
          <w:tab w:val="left" w:pos="993"/>
        </w:tabs>
        <w:spacing w:before="120" w:after="120" w:line="288" w:lineRule="auto"/>
        <w:ind w:firstLine="567"/>
        <w:jc w:val="both"/>
        <w:rPr>
          <w:iCs/>
          <w:sz w:val="28"/>
          <w:szCs w:val="28"/>
          <w:lang w:val="pt-BR" w:eastAsia="zh-CN"/>
        </w:rPr>
      </w:pPr>
      <w:r w:rsidRPr="00E91163">
        <w:rPr>
          <w:iCs/>
          <w:sz w:val="28"/>
          <w:szCs w:val="28"/>
          <w:lang w:val="pt-BR" w:eastAsia="zh-CN"/>
        </w:rPr>
        <w:t>Giải pháp NAC thường triển khai theo các cơ chế:</w:t>
      </w:r>
    </w:p>
    <w:p w14:paraId="3902C993" w14:textId="77777777" w:rsidR="00E9438F" w:rsidRPr="00E91163" w:rsidRDefault="00E9438F" w:rsidP="00A5489F">
      <w:pPr>
        <w:numPr>
          <w:ilvl w:val="0"/>
          <w:numId w:val="24"/>
        </w:numPr>
        <w:tabs>
          <w:tab w:val="left" w:pos="567"/>
          <w:tab w:val="left" w:pos="993"/>
        </w:tabs>
        <w:spacing w:before="120" w:after="120" w:line="288" w:lineRule="auto"/>
        <w:ind w:left="0" w:firstLine="567"/>
        <w:jc w:val="both"/>
        <w:rPr>
          <w:iCs/>
          <w:sz w:val="28"/>
          <w:szCs w:val="28"/>
          <w:lang w:val="pt-BR" w:eastAsia="zh-CN"/>
        </w:rPr>
      </w:pPr>
      <w:r w:rsidRPr="00E91163">
        <w:rPr>
          <w:iCs/>
          <w:sz w:val="28"/>
          <w:szCs w:val="28"/>
          <w:lang w:val="pt-BR" w:eastAsia="zh-CN"/>
        </w:rPr>
        <w:t>Inline hoặc 802.1X-based control: Kiểm soát trực tiếp qua switch/access point, đảm bảo chỉ thiết bị đã được xác thực mới có thể truy cập mạng.</w:t>
      </w:r>
    </w:p>
    <w:p w14:paraId="3AFBDC6D" w14:textId="77777777" w:rsidR="00E9438F" w:rsidRPr="00E91163" w:rsidRDefault="00E9438F" w:rsidP="00A5489F">
      <w:pPr>
        <w:numPr>
          <w:ilvl w:val="0"/>
          <w:numId w:val="24"/>
        </w:numPr>
        <w:tabs>
          <w:tab w:val="left" w:pos="567"/>
          <w:tab w:val="left" w:pos="993"/>
        </w:tabs>
        <w:spacing w:before="120" w:after="120" w:line="288" w:lineRule="auto"/>
        <w:ind w:left="0" w:firstLine="567"/>
        <w:jc w:val="both"/>
        <w:rPr>
          <w:iCs/>
          <w:sz w:val="28"/>
          <w:szCs w:val="28"/>
          <w:lang w:val="pt-BR" w:eastAsia="zh-CN"/>
        </w:rPr>
      </w:pPr>
      <w:r w:rsidRPr="00E91163">
        <w:rPr>
          <w:iCs/>
          <w:sz w:val="28"/>
          <w:szCs w:val="28"/>
          <w:lang w:val="pt-BR" w:eastAsia="zh-CN"/>
        </w:rPr>
        <w:t>Non-inline (Out-of-band): NAC giám sát thông qua thiết bị mạng và áp dụng chính sách dựa trên SNMP, API hoặc phản ứng tự động.</w:t>
      </w:r>
    </w:p>
    <w:p w14:paraId="6B441B22" w14:textId="77777777" w:rsidR="00E9438F" w:rsidRPr="00E91163" w:rsidRDefault="00E9438F" w:rsidP="00A5489F">
      <w:pPr>
        <w:numPr>
          <w:ilvl w:val="0"/>
          <w:numId w:val="24"/>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Agent-based hoặc agentless:</w:t>
      </w:r>
    </w:p>
    <w:p w14:paraId="2ED1E9E1" w14:textId="77777777" w:rsidR="00E9438F" w:rsidRPr="00E91163" w:rsidRDefault="00E9438F" w:rsidP="00A5489F">
      <w:pPr>
        <w:numPr>
          <w:ilvl w:val="1"/>
          <w:numId w:val="25"/>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Agent giúp kiểm tra posture chi tiết, phù hợp môi trường kiểm soát chặt.</w:t>
      </w:r>
    </w:p>
    <w:p w14:paraId="46062066" w14:textId="77777777" w:rsidR="00E9438F" w:rsidRPr="00E91163" w:rsidRDefault="00E9438F" w:rsidP="00A5489F">
      <w:pPr>
        <w:numPr>
          <w:ilvl w:val="1"/>
          <w:numId w:val="25"/>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Agentless phù hợp khách/thiết bị IoT.</w:t>
      </w:r>
    </w:p>
    <w:p w14:paraId="7415C3B7" w14:textId="77777777" w:rsidR="00E9438F" w:rsidRPr="00E91163" w:rsidRDefault="00E9438F" w:rsidP="00A5489F">
      <w:pPr>
        <w:tabs>
          <w:tab w:val="left" w:pos="567"/>
        </w:tabs>
        <w:spacing w:before="120" w:after="120" w:line="288" w:lineRule="auto"/>
        <w:ind w:firstLine="567"/>
        <w:jc w:val="both"/>
        <w:rPr>
          <w:iCs/>
          <w:sz w:val="28"/>
          <w:szCs w:val="28"/>
          <w:lang w:val="en-US" w:eastAsia="zh-CN"/>
        </w:rPr>
      </w:pPr>
      <w:r w:rsidRPr="00E91163">
        <w:rPr>
          <w:iCs/>
          <w:sz w:val="28"/>
          <w:szCs w:val="28"/>
          <w:lang w:eastAsia="zh-CN"/>
        </w:rPr>
        <w:lastRenderedPageBreak/>
        <w:t>Đề xuất lựa chọn giải pháp</w:t>
      </w:r>
    </w:p>
    <w:p w14:paraId="02023B72" w14:textId="77777777" w:rsidR="00E9438F" w:rsidRPr="00E91163" w:rsidRDefault="00E9438F" w:rsidP="00A5489F">
      <w:pPr>
        <w:tabs>
          <w:tab w:val="left" w:pos="567"/>
        </w:tabs>
        <w:spacing w:before="120" w:after="120" w:line="288" w:lineRule="auto"/>
        <w:ind w:firstLine="567"/>
        <w:jc w:val="both"/>
        <w:rPr>
          <w:iCs/>
          <w:sz w:val="28"/>
          <w:szCs w:val="28"/>
          <w:lang w:val="en-US" w:eastAsia="zh-CN"/>
        </w:rPr>
      </w:pPr>
      <w:r w:rsidRPr="00E91163">
        <w:rPr>
          <w:iCs/>
          <w:sz w:val="28"/>
          <w:szCs w:val="28"/>
          <w:lang w:val="en-US" w:eastAsia="zh-CN"/>
        </w:rPr>
        <w:t>Để đáp ứng yêu cầu bảo vệ mạng nội bộ, khuyến nghị doanh nghiệp lựa chọn giải pháp NAC với các tiêu chí:</w:t>
      </w:r>
    </w:p>
    <w:p w14:paraId="2AAF308C" w14:textId="77777777" w:rsidR="00E9438F" w:rsidRPr="00E91163" w:rsidRDefault="00E9438F" w:rsidP="00A5489F">
      <w:pPr>
        <w:numPr>
          <w:ilvl w:val="0"/>
          <w:numId w:val="26"/>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Khả năng tích hợp đa dạng với switch, access point, firewall, AD/LDAP, SIEM.</w:t>
      </w:r>
    </w:p>
    <w:p w14:paraId="1DE6442E" w14:textId="77777777" w:rsidR="00E9438F" w:rsidRPr="00E91163" w:rsidRDefault="00E9438F" w:rsidP="00A5489F">
      <w:pPr>
        <w:numPr>
          <w:ilvl w:val="0"/>
          <w:numId w:val="26"/>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Hỗ trợ đầy đủ 802.1X, RADIUS, posture assessment, BYOD/Guest Management.</w:t>
      </w:r>
    </w:p>
    <w:p w14:paraId="25D2509C" w14:textId="77777777" w:rsidR="00E9438F" w:rsidRPr="00E91163" w:rsidRDefault="00E9438F" w:rsidP="00A5489F">
      <w:pPr>
        <w:numPr>
          <w:ilvl w:val="0"/>
          <w:numId w:val="26"/>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Linh hoạt khả năng triển khai Agent-based và Agentless.</w:t>
      </w:r>
    </w:p>
    <w:p w14:paraId="106B377B" w14:textId="77777777" w:rsidR="00E9438F" w:rsidRPr="00E91163" w:rsidRDefault="00E9438F" w:rsidP="00A5489F">
      <w:pPr>
        <w:numPr>
          <w:ilvl w:val="0"/>
          <w:numId w:val="26"/>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Tự động hóa cao, có khả năng cô lập thiết bị khi phát hiện hành vi bất thường hoặc nhiễm mã độc.</w:t>
      </w:r>
    </w:p>
    <w:p w14:paraId="7C3C361B" w14:textId="77777777" w:rsidR="00E9438F" w:rsidRPr="00E91163" w:rsidRDefault="00E9438F" w:rsidP="00A5489F">
      <w:pPr>
        <w:numPr>
          <w:ilvl w:val="0"/>
          <w:numId w:val="26"/>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Khả năng quản lý tập trung, giao diện trực quan, báo cáo rõ ràng.</w:t>
      </w:r>
    </w:p>
    <w:p w14:paraId="2CF4B481" w14:textId="77777777" w:rsidR="00E9438F" w:rsidRPr="00E91163" w:rsidRDefault="00E9438F" w:rsidP="00A5489F">
      <w:pPr>
        <w:numPr>
          <w:ilvl w:val="0"/>
          <w:numId w:val="26"/>
        </w:numPr>
        <w:tabs>
          <w:tab w:val="left" w:pos="567"/>
          <w:tab w:val="left" w:pos="993"/>
        </w:tabs>
        <w:spacing w:before="120" w:after="120" w:line="288" w:lineRule="auto"/>
        <w:ind w:left="0" w:firstLine="567"/>
        <w:jc w:val="both"/>
        <w:rPr>
          <w:iCs/>
          <w:sz w:val="28"/>
          <w:szCs w:val="28"/>
          <w:lang w:val="en-US" w:eastAsia="zh-CN"/>
        </w:rPr>
      </w:pPr>
      <w:r w:rsidRPr="00E91163">
        <w:rPr>
          <w:iCs/>
          <w:sz w:val="28"/>
          <w:szCs w:val="28"/>
          <w:lang w:val="en-US" w:eastAsia="zh-CN"/>
        </w:rPr>
        <w:t>Hỗ trợ triển khai linh hoạt, phù hợp với hệ thống có nhiều chi nhánh.</w:t>
      </w:r>
    </w:p>
    <w:p w14:paraId="587EB31A" w14:textId="46B45714" w:rsidR="00896167" w:rsidRPr="00E91163" w:rsidRDefault="00896167" w:rsidP="00A5489F">
      <w:pPr>
        <w:pStyle w:val="Heading5"/>
        <w:spacing w:line="288" w:lineRule="auto"/>
        <w:rPr>
          <w:rFonts w:eastAsia="MS Mincho"/>
          <w:lang w:val="nl-NL" w:eastAsia="zh-CN"/>
        </w:rPr>
      </w:pPr>
      <w:r w:rsidRPr="00E91163">
        <w:rPr>
          <w:rFonts w:eastAsia="MS Mincho"/>
          <w:lang w:val="nl-NL" w:eastAsia="zh-CN"/>
        </w:rPr>
        <w:t>1.2.9. Thuyết minh sơ bộ phương án triển khai trạm biến áp 250KVA cho trung tâm tích hợp dữ liệu và nâng cấp hệ thống nguồn điện.</w:t>
      </w:r>
    </w:p>
    <w:p w14:paraId="0FA9C709"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xml:space="preserve">Đầu tư xây dựng </w:t>
      </w:r>
      <w:r w:rsidRPr="00E91163">
        <w:rPr>
          <w:b/>
          <w:bCs/>
          <w:sz w:val="28"/>
          <w:szCs w:val="28"/>
          <w:lang w:val="nl-NL" w:eastAsia="zh-CN"/>
        </w:rPr>
        <w:t xml:space="preserve">trạm biến áp mặt đất công suất 250 </w:t>
      </w:r>
      <w:r w:rsidRPr="00E91163">
        <w:rPr>
          <w:sz w:val="28"/>
          <w:szCs w:val="28"/>
          <w:lang w:val="nl-NL" w:eastAsia="zh-CN"/>
        </w:rPr>
        <w:t>nhằm:</w:t>
      </w:r>
    </w:p>
    <w:p w14:paraId="7F456EE5"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xml:space="preserve">- Cung cấp nguồn điện </w:t>
      </w:r>
      <w:r w:rsidRPr="00E91163">
        <w:rPr>
          <w:b/>
          <w:bCs/>
          <w:sz w:val="28"/>
          <w:szCs w:val="28"/>
          <w:lang w:val="nl-NL" w:eastAsia="zh-CN"/>
        </w:rPr>
        <w:t>ổn định, độc lập</w:t>
      </w:r>
      <w:r w:rsidRPr="00E91163">
        <w:rPr>
          <w:sz w:val="28"/>
          <w:szCs w:val="28"/>
          <w:lang w:val="nl-NL" w:eastAsia="zh-CN"/>
        </w:rPr>
        <w:t xml:space="preserve"> cho Trung tâm tích hợp dữ liệu;</w:t>
      </w:r>
    </w:p>
    <w:p w14:paraId="25BC4419"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Đáp ứng đầy đủ nhu cầu cấp điện cho hệ thống máy chủ, thiết bị mạng, UPS, điều hòa chính xác và các thiết bị hạ tầng kỹ thuật khác;</w:t>
      </w:r>
    </w:p>
    <w:p w14:paraId="428D4521"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Bảo đảm khả năng mở rộng, nâng cấp công suất trong các giai đoạn tiếp theo.</w:t>
      </w:r>
    </w:p>
    <w:p w14:paraId="40A1D8DB" w14:textId="4818E317" w:rsidR="00896167" w:rsidRPr="00E91163" w:rsidRDefault="00896167" w:rsidP="00A5489F">
      <w:pPr>
        <w:spacing w:before="120" w:after="120" w:line="288" w:lineRule="auto"/>
        <w:rPr>
          <w:rFonts w:eastAsia="MS Mincho"/>
          <w:b/>
          <w:bCs/>
          <w:i/>
          <w:iCs/>
          <w:sz w:val="28"/>
          <w:szCs w:val="28"/>
          <w:lang w:val="nl-NL" w:eastAsia="zh-CN"/>
        </w:rPr>
      </w:pPr>
      <w:r w:rsidRPr="00E91163">
        <w:rPr>
          <w:rFonts w:eastAsia="MS Mincho"/>
          <w:b/>
          <w:bCs/>
          <w:sz w:val="28"/>
          <w:szCs w:val="28"/>
          <w:lang w:val="nl-NL" w:eastAsia="zh-CN"/>
        </w:rPr>
        <w:t>Tính toán nhu cầu sơ bộ</w:t>
      </w:r>
    </w:p>
    <w:p w14:paraId="1C09298B"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Việc xác định công suất trạm biến áp được thực hiện trên cơ sở tổng hợp phụ tải hiện tại và dự báo nhu cầu mở rộng Trung tâm tích hợp dữ liệu giai đoạn 2026–2030, phù hợp với định hướng phát triển hạ tầng số của tỉnh.</w:t>
      </w:r>
    </w:p>
    <w:p w14:paraId="268B8720" w14:textId="77777777" w:rsidR="00896167" w:rsidRPr="00E91163" w:rsidRDefault="00896167" w:rsidP="00A5489F">
      <w:pPr>
        <w:tabs>
          <w:tab w:val="left" w:pos="567"/>
        </w:tabs>
        <w:spacing w:before="120" w:after="120" w:line="288" w:lineRule="auto"/>
        <w:ind w:firstLine="567"/>
        <w:jc w:val="both"/>
        <w:rPr>
          <w:b/>
          <w:bCs/>
          <w:sz w:val="28"/>
          <w:szCs w:val="28"/>
          <w:lang w:val="nl-NL" w:eastAsia="zh-CN"/>
        </w:rPr>
      </w:pPr>
      <w:r w:rsidRPr="00E91163">
        <w:rPr>
          <w:b/>
          <w:bCs/>
          <w:sz w:val="28"/>
          <w:szCs w:val="28"/>
          <w:lang w:val="nl-NL" w:eastAsia="zh-CN"/>
        </w:rPr>
        <w:t>a) Xác định các nhóm phụ tải chính</w:t>
      </w:r>
    </w:p>
    <w:p w14:paraId="51CB90FE"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Phụ tải điện của Trung tâm tích hợp dữ liệu bao gồm các nhóm chính sau:</w:t>
      </w:r>
    </w:p>
    <w:p w14:paraId="09864D39"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Hệ thống CNTT: máy chủ ứng dụng, máy chủ xử lý, máy chủ AI, hệ thống lưu trữ SAN/NAS, thiết bị mạng lõi, thiết bị bảo mật;</w:t>
      </w:r>
    </w:p>
    <w:p w14:paraId="004D3B3C"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Hạ tầng kỹ thuật phòng máy: hệ thống UPS, PDU, hệ thống giám sát, điều khiển và phụ trợ;</w:t>
      </w:r>
    </w:p>
    <w:p w14:paraId="2DE610C4"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Hệ thống điều hòa chính xác: phục vụ làm mát liên tục cho phòng máy;</w:t>
      </w:r>
    </w:p>
    <w:p w14:paraId="6E1DE9DF"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lastRenderedPageBreak/>
        <w:t>- Phụ tải phụ trợ: chiếu sáng kỹ thuật, hệ thống an ninh, camera, kiểm soát ra vào.</w:t>
      </w:r>
    </w:p>
    <w:p w14:paraId="0CA200DB" w14:textId="77777777" w:rsidR="00896167" w:rsidRPr="00E91163" w:rsidRDefault="00896167" w:rsidP="00A5489F">
      <w:pPr>
        <w:tabs>
          <w:tab w:val="left" w:pos="567"/>
        </w:tabs>
        <w:spacing w:before="120" w:after="120" w:line="288" w:lineRule="auto"/>
        <w:ind w:firstLine="567"/>
        <w:jc w:val="both"/>
        <w:rPr>
          <w:b/>
          <w:bCs/>
          <w:sz w:val="28"/>
          <w:szCs w:val="28"/>
          <w:lang w:val="nl-NL" w:eastAsia="zh-CN"/>
        </w:rPr>
      </w:pPr>
      <w:r w:rsidRPr="00E91163">
        <w:rPr>
          <w:b/>
          <w:bCs/>
          <w:sz w:val="28"/>
          <w:szCs w:val="28"/>
          <w:lang w:val="nl-NL" w:eastAsia="zh-CN"/>
        </w:rPr>
        <w:t>b) Ước tính nhu cầu công suất</w:t>
      </w:r>
    </w:p>
    <w:p w14:paraId="3E079A50"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xml:space="preserve">Công suất của Trung tâm tích hợp dữ liệu tỉnh đã đạt </w:t>
      </w:r>
      <w:r w:rsidRPr="00E91163">
        <w:rPr>
          <w:sz w:val="28"/>
          <w:szCs w:val="28"/>
          <w:lang w:eastAsia="zh-CN"/>
        </w:rPr>
        <w:t>100KVA rồi</w:t>
      </w:r>
      <w:r w:rsidRPr="00E91163">
        <w:rPr>
          <w:sz w:val="28"/>
          <w:szCs w:val="28"/>
          <w:lang w:val="nl-NL" w:eastAsia="zh-CN"/>
        </w:rPr>
        <w:t>.</w:t>
      </w:r>
      <w:r w:rsidRPr="00E91163">
        <w:rPr>
          <w:b/>
          <w:bCs/>
          <w:sz w:val="28"/>
          <w:szCs w:val="28"/>
          <w:lang w:val="nl-NL" w:eastAsia="zh-CN"/>
        </w:rPr>
        <w:t xml:space="preserve"> </w:t>
      </w:r>
      <w:r w:rsidRPr="00E91163">
        <w:rPr>
          <w:sz w:val="28"/>
          <w:szCs w:val="28"/>
          <w:lang w:val="nl-NL" w:eastAsia="zh-CN"/>
        </w:rPr>
        <w:t>Trên cơ sở quy mô đầu tư hạ tầng CNTT dự kiến, nhu cầu công suất được ước tính sơ bộ như sau:</w:t>
      </w:r>
    </w:p>
    <w:p w14:paraId="44B7D736"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Hệ thống máy chủ, lưu trữ và thiết bị mạng: khoảng 120–140 kW;</w:t>
      </w:r>
    </w:p>
    <w:p w14:paraId="5BC81EE3"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Hệ thống điều hòa: khoảng 60–70 kW;</w:t>
      </w:r>
    </w:p>
    <w:p w14:paraId="2755D65D"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 UPS, tổn hao hệ thống và phụ tải phụ trợ: khoảng 20–25 kW.</w:t>
      </w:r>
    </w:p>
    <w:p w14:paraId="230D76D8"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Tổng nhu cầu công suất hoạt động ước tính khoảng 200–235 kW.</w:t>
      </w:r>
    </w:p>
    <w:p w14:paraId="5694F3C4" w14:textId="77777777" w:rsidR="00896167" w:rsidRPr="00E91163" w:rsidRDefault="00896167" w:rsidP="00A5489F">
      <w:pPr>
        <w:tabs>
          <w:tab w:val="left" w:pos="567"/>
        </w:tabs>
        <w:spacing w:before="120" w:after="120" w:line="288" w:lineRule="auto"/>
        <w:ind w:firstLine="567"/>
        <w:jc w:val="both"/>
        <w:rPr>
          <w:b/>
          <w:bCs/>
          <w:sz w:val="28"/>
          <w:szCs w:val="28"/>
          <w:lang w:val="nl-NL" w:eastAsia="zh-CN"/>
        </w:rPr>
      </w:pPr>
      <w:r w:rsidRPr="00E91163">
        <w:rPr>
          <w:b/>
          <w:bCs/>
          <w:sz w:val="28"/>
          <w:szCs w:val="28"/>
          <w:lang w:val="nl-NL" w:eastAsia="zh-CN"/>
        </w:rPr>
        <w:t>c) Lựa chọn công suất trạm biến áp</w:t>
      </w:r>
    </w:p>
    <w:p w14:paraId="2B5881FE" w14:textId="77777777" w:rsidR="00896167" w:rsidRPr="00E91163" w:rsidRDefault="00896167" w:rsidP="00A5489F">
      <w:pPr>
        <w:tabs>
          <w:tab w:val="left" w:pos="567"/>
        </w:tabs>
        <w:spacing w:before="120" w:after="120" w:line="288" w:lineRule="auto"/>
        <w:ind w:firstLine="567"/>
        <w:jc w:val="both"/>
        <w:rPr>
          <w:sz w:val="28"/>
          <w:szCs w:val="28"/>
          <w:lang w:val="nl-NL" w:eastAsia="zh-CN"/>
        </w:rPr>
      </w:pPr>
      <w:r w:rsidRPr="00E91163">
        <w:rPr>
          <w:sz w:val="28"/>
          <w:szCs w:val="28"/>
          <w:lang w:val="nl-NL" w:eastAsia="zh-CN"/>
        </w:rPr>
        <w:t>Căn cứ tổng nhu cầu phụ tải, yêu cầu dự phòng và nguyên tắc không vận hành thiết bị ở mức tải cao liên tục, công suất trạm biến áp 250 kVA (tương đương khoảng 200 kW công suất hữu dụng) được lựa chọn là phù hợp, đáp ứng nhu cầu hiện tại và dự báo tăng trưởng trong giai đoạn 2026–2030. Phương án này đồng thời cho phép mở rộng công suất hoặc bổ sung máy biến áp song song khi quy mô Trung tâm tích hợp dữ liệu tiếp tục phát triển.</w:t>
      </w:r>
    </w:p>
    <w:p w14:paraId="7D7FB44D" w14:textId="69C41AB8" w:rsidR="00896167" w:rsidRPr="00E91163" w:rsidRDefault="00896167" w:rsidP="00A5489F">
      <w:pPr>
        <w:spacing w:before="120" w:after="120" w:line="288" w:lineRule="auto"/>
        <w:ind w:firstLine="567"/>
        <w:rPr>
          <w:rFonts w:eastAsia="MS Mincho"/>
          <w:b/>
          <w:bCs/>
          <w:i/>
          <w:iCs/>
          <w:sz w:val="28"/>
          <w:szCs w:val="28"/>
          <w:lang w:val="nl-NL" w:eastAsia="zh-CN"/>
        </w:rPr>
      </w:pPr>
      <w:r w:rsidRPr="00E91163">
        <w:rPr>
          <w:rFonts w:eastAsia="MS Mincho"/>
          <w:b/>
          <w:bCs/>
          <w:sz w:val="28"/>
          <w:szCs w:val="28"/>
          <w:lang w:val="nl-NL" w:eastAsia="zh-CN"/>
        </w:rPr>
        <w:t>Các tiêu chuẩn kỹ thuật áp dụng</w:t>
      </w:r>
    </w:p>
    <w:p w14:paraId="2734F5AB"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Việc thiết kế, lựa chọn thiết bị và thi công trạm biến áp tuân thủ các tiêu chuẩn, quy chuẩn kỹ thuật hiện hành, bao gồm:</w:t>
      </w:r>
    </w:p>
    <w:p w14:paraId="35C1792A"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Tiêu chuẩn thiết bị điện &amp; lắp đặt: IEC 60076 (transformer), IEC 60364 (lưới hạ áp, nối đất), IEEE C57.x (nếu áp dụng cho lựa chọn thiết bị), TCVN tương ứng về lưới phân phối và an toàn điện.</w:t>
      </w:r>
    </w:p>
    <w:p w14:paraId="5A520424"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Chất lượng điện &amp; tương thích: IEC 61000 (EMC), IEEE 519 (hài) — đảm bảo tương thích điện từ và giới hạn hài.</w:t>
      </w:r>
    </w:p>
    <w:p w14:paraId="1775C8A6"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An toàn và phòng cháy: NFPA 70 (NEC) / TCVN về phòng cháy chữa cháy; yêu cầu khoảng cách an toàn, hệ thống phát hiện/khử sự cố dầu (nếu dùng máy biến áp dầu) và bể chứa dầu (bunding).</w:t>
      </w:r>
    </w:p>
    <w:p w14:paraId="1C9F4D8A"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Yêu cầu kiến trúc trạm: tiêu chuẩn về chống sét (IEC 62305), tiêu chuẩn kết cấu móng/ nền cho trạm mặt đất, tiêu chuẩn cách âm &amp; môi trường (xử lý tiếng ồn, thải nhiệt).</w:t>
      </w:r>
    </w:p>
    <w:p w14:paraId="266E7AAE"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 xml:space="preserve">Tiêu chí vận hành data center: áp dụng mức độ sẵn sàng điện theo Uptime Institute / TIA-942 (khi cần), quy định về cấp nguồn dự phòng, phân nhánh </w:t>
      </w:r>
      <w:r w:rsidRPr="00E91163">
        <w:rPr>
          <w:iCs/>
          <w:sz w:val="28"/>
          <w:szCs w:val="28"/>
          <w:lang w:val="pt-BR" w:eastAsia="zh-CN"/>
        </w:rPr>
        <w:lastRenderedPageBreak/>
        <w:t>nguồn (A/B feeds), thử nghiệm FAT/SAT thiết bị.</w:t>
      </w:r>
    </w:p>
    <w:p w14:paraId="77652CFD" w14:textId="2FAD6129" w:rsidR="00896167" w:rsidRPr="00E91163" w:rsidRDefault="00896167" w:rsidP="00A5489F">
      <w:pPr>
        <w:spacing w:before="120" w:after="120" w:line="288" w:lineRule="auto"/>
        <w:ind w:firstLine="601"/>
        <w:rPr>
          <w:rFonts w:eastAsia="MS Mincho"/>
          <w:b/>
          <w:bCs/>
          <w:i/>
          <w:iCs/>
          <w:sz w:val="28"/>
          <w:szCs w:val="28"/>
          <w:lang w:val="pt-BR" w:eastAsia="zh-CN"/>
        </w:rPr>
      </w:pPr>
      <w:r w:rsidRPr="00E91163">
        <w:rPr>
          <w:rFonts w:eastAsia="MS Mincho"/>
          <w:b/>
          <w:bCs/>
          <w:sz w:val="28"/>
          <w:szCs w:val="28"/>
          <w:lang w:val="pt-BR" w:eastAsia="zh-CN"/>
        </w:rPr>
        <w:t>Lợi ích mang lại</w:t>
      </w:r>
    </w:p>
    <w:p w14:paraId="7F7BE68F"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Ổn định nguồn và chất lượng điện: giảm dao động áp, hạn chế mất mát, nâng cao tuổi thọ thiết bị IT và giảm rủi ro downtime.</w:t>
      </w:r>
    </w:p>
    <w:p w14:paraId="4F48F781"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Tăng khả năng sẵn sàng và dự phòng: khi thiết kế với kiến trúc dự phòng (dual feed / N+1), trạm giúp đảm bảo SLA cho dịch vụ, rút ngắn thời gian phục hồi khi có sự cố lưới.</w:t>
      </w:r>
    </w:p>
    <w:p w14:paraId="3D4BFDEF"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Quản lý rủi ro &amp; an toàn: bố trí trạm theo tiêu chuẩn an toàn, chống cháy, chống sét, nối đất tốt giúp giảm nguy cơ sự cố lớn; nếu dùng biến áp dầu — có biện pháp chứa, giám sát rò rỉ.</w:t>
      </w:r>
    </w:p>
    <w:p w14:paraId="27598D25"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Tiện cho vận hành và mở rộng: trạm mặt đất dễ tiếp cận cho bảo trì, kiểm tra; dễ nâng cấp công suất hoặc thêm biến áp song song khi mở rộng trung tâm dữ liệu.</w:t>
      </w:r>
    </w:p>
    <w:p w14:paraId="31889DAF" w14:textId="77777777" w:rsidR="00896167" w:rsidRPr="00E91163" w:rsidRDefault="00896167" w:rsidP="00A5489F">
      <w:pPr>
        <w:tabs>
          <w:tab w:val="left" w:pos="567"/>
        </w:tabs>
        <w:spacing w:before="120" w:after="120" w:line="288" w:lineRule="auto"/>
        <w:ind w:left="34" w:firstLine="567"/>
        <w:jc w:val="both"/>
        <w:rPr>
          <w:iCs/>
          <w:sz w:val="28"/>
          <w:szCs w:val="28"/>
          <w:lang w:val="pt-BR" w:eastAsia="zh-CN"/>
        </w:rPr>
      </w:pPr>
      <w:r w:rsidRPr="00E91163">
        <w:rPr>
          <w:iCs/>
          <w:sz w:val="28"/>
          <w:szCs w:val="28"/>
          <w:lang w:val="pt-BR" w:eastAsia="zh-CN"/>
        </w:rPr>
        <w:t>Kinh tế &amp; hiệu quả: giảm chi phí do mất dữ liệu/dịch vụ; tối ưu chi phí vận hành bằng việc kết hợp UPS/DG để tối ưu thời gian chạy máy phát, đồng thời tận dụng biến áp gần nguồn tiêu thụ giúp giảm tổn thất phân phối.</w:t>
      </w:r>
    </w:p>
    <w:p w14:paraId="611602DC" w14:textId="0DF91271" w:rsidR="00896167" w:rsidRPr="00E91163" w:rsidRDefault="00896167" w:rsidP="00A5489F">
      <w:pPr>
        <w:tabs>
          <w:tab w:val="left" w:pos="567"/>
        </w:tabs>
        <w:spacing w:before="120" w:after="120" w:line="288" w:lineRule="auto"/>
        <w:ind w:left="34" w:firstLine="567"/>
        <w:jc w:val="both"/>
        <w:rPr>
          <w:b/>
          <w:bCs/>
          <w:iCs/>
          <w:sz w:val="28"/>
          <w:szCs w:val="28"/>
          <w:lang w:val="pt-BR" w:eastAsia="zh-CN"/>
        </w:rPr>
      </w:pPr>
      <w:r w:rsidRPr="00E91163">
        <w:rPr>
          <w:b/>
          <w:bCs/>
          <w:iCs/>
          <w:sz w:val="28"/>
          <w:szCs w:val="28"/>
          <w:lang w:val="pt-BR" w:eastAsia="zh-CN"/>
        </w:rPr>
        <w:t>Cải tạo hệ thống cấp nguồn cho hệ thống máy chủ AI</w:t>
      </w:r>
    </w:p>
    <w:p w14:paraId="2478AC48" w14:textId="77777777" w:rsidR="00896167" w:rsidRPr="00E91163" w:rsidRDefault="00896167" w:rsidP="00A5489F">
      <w:pPr>
        <w:tabs>
          <w:tab w:val="left" w:pos="567"/>
        </w:tabs>
        <w:spacing w:before="120" w:after="120" w:line="288" w:lineRule="auto"/>
        <w:ind w:firstLine="567"/>
        <w:jc w:val="both"/>
        <w:rPr>
          <w:iCs/>
          <w:sz w:val="28"/>
          <w:szCs w:val="28"/>
          <w:lang w:val="pt-BR" w:eastAsia="zh-CN"/>
        </w:rPr>
      </w:pPr>
      <w:r w:rsidRPr="00E91163">
        <w:rPr>
          <w:iCs/>
          <w:sz w:val="28"/>
          <w:szCs w:val="28"/>
          <w:lang w:val="pt-BR" w:eastAsia="zh-CN"/>
        </w:rPr>
        <w:t>Do hệ thống máy chủ AI sử dụng các card GPU có công suất tiêu thụ điện cao, để đảm bảo hệ thống hoạt động ổn định và đủ nguồn điện để cấp điện cho hệ thống máy chủ AI thì cần phải cải tạo nâng cao công suất của tủ cấp nguồn.</w:t>
      </w:r>
    </w:p>
    <w:p w14:paraId="44761162" w14:textId="77777777" w:rsidR="00896167" w:rsidRPr="00E91163" w:rsidRDefault="00896167" w:rsidP="00A5489F">
      <w:pPr>
        <w:tabs>
          <w:tab w:val="left" w:pos="567"/>
        </w:tabs>
        <w:spacing w:before="120" w:after="120" w:line="288" w:lineRule="auto"/>
        <w:ind w:firstLine="567"/>
        <w:jc w:val="both"/>
        <w:rPr>
          <w:iCs/>
          <w:sz w:val="28"/>
          <w:szCs w:val="28"/>
          <w:lang w:val="pt-BR" w:eastAsia="zh-CN"/>
        </w:rPr>
      </w:pPr>
      <w:r w:rsidRPr="00E91163">
        <w:rPr>
          <w:iCs/>
          <w:sz w:val="28"/>
          <w:szCs w:val="28"/>
          <w:lang w:val="pt-BR" w:eastAsia="zh-CN"/>
        </w:rPr>
        <w:t>Mỗi máy chủ AI sử dụng tối thiểu từ 2 card GPU, mỗi card GPU có công suất tiêu thụ từ 75-350W. Tuy nhiên hệ thống nguồn điện hiện tại của trung tâm tích hợp dữ liệu hiện mới chỉ cấp được nguồn tối đa là 6KW/Rack không đủ để máy chủ AI hoạt động. Chính vì vậy cần phải nâng cấp hệ thống cấp nguồn đảm bảo cấp được nguồn từ 8-12KW/Rack cho các tủ Rack có lắp đặt máy chủ AI phục vụ cho các máy chủ AI hoạt động ổn định và phát huy hết hiệu năng.</w:t>
      </w:r>
    </w:p>
    <w:p w14:paraId="5C3FF561" w14:textId="6920E9BA" w:rsidR="00896167" w:rsidRPr="00E91163" w:rsidRDefault="00896167" w:rsidP="00A5489F">
      <w:pPr>
        <w:pStyle w:val="Heading5"/>
        <w:spacing w:line="288" w:lineRule="auto"/>
        <w:jc w:val="both"/>
        <w:rPr>
          <w:rFonts w:eastAsia="MS Mincho"/>
          <w:lang w:val="nl-NL" w:eastAsia="zh-CN"/>
        </w:rPr>
      </w:pPr>
      <w:r w:rsidRPr="00E91163">
        <w:rPr>
          <w:rFonts w:eastAsia="MS Mincho"/>
          <w:lang w:val="nl-NL" w:eastAsia="zh-CN"/>
        </w:rPr>
        <w:t>1.2.10. Thuyết minh sơ bộ phương án triển khai IPv6 toàn diện cho hệ thống mạng và ứng dụng của tỉnh tại Trung tâm tích hợp dữ liệu tỉnh</w:t>
      </w:r>
    </w:p>
    <w:p w14:paraId="1CB574DD" w14:textId="2BDFAF24" w:rsidR="00896167" w:rsidRPr="00E91163" w:rsidRDefault="00896167" w:rsidP="00A5489F">
      <w:pPr>
        <w:tabs>
          <w:tab w:val="left" w:pos="567"/>
        </w:tabs>
        <w:spacing w:before="120" w:after="120" w:line="288" w:lineRule="auto"/>
        <w:ind w:firstLine="567"/>
        <w:jc w:val="both"/>
        <w:rPr>
          <w:b/>
          <w:bCs/>
          <w:sz w:val="28"/>
          <w:szCs w:val="28"/>
          <w:lang w:val="nl-NL" w:eastAsia="zh-CN"/>
        </w:rPr>
      </w:pPr>
      <w:r w:rsidRPr="00E91163">
        <w:rPr>
          <w:b/>
          <w:bCs/>
          <w:sz w:val="28"/>
          <w:szCs w:val="28"/>
          <w:lang w:val="nl-NL" w:eastAsia="zh-CN"/>
        </w:rPr>
        <w:t>Yêu cầu về thiết kế kỹ thuật</w:t>
      </w:r>
    </w:p>
    <w:p w14:paraId="785107F7"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Việc triển khai IPv6 tại Trung tâm tích hợp dữ liệu được thực hiện theo mô hình IPv4/IPv6 song song (Dual-Stack) trong giai đoạn chuyển tiếp nhằm bảo đảm các hệ thống thông tin hiện hữu tiếp tục hoạt động ổn định, không làm gián đoạn các dịch vụ đang vận hành.</w:t>
      </w:r>
    </w:p>
    <w:p w14:paraId="57AB8C16"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lastRenderedPageBreak/>
        <w:t>Theo mô hình này, hạ tầng mạng của Trung tâm tích hợp dữ liệu sẽ đồng thời hỗ trợ cả hai giao thức IPv4 và IPv6. Các thiết bị mạng lõi, hệ thống bảo mật, hệ thống máy chủ và các nền tảng ứng dụng sẽ được cấu hình để có thể xử lý lưu lượng mạng của cả hai giao thức, cho phép các hệ thống thông tin hiện có tiếp tục vận hành trên IPv4 đồng thời từng bước chuyển đổi sang IPv6.</w:t>
      </w:r>
    </w:p>
    <w:p w14:paraId="6B29FD7C"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Kiến trúc mạng của Trung tâm tích hợp dữ liệu được tổ chức theo mô hình phân lớp, bao gồm lớp kết nối Internet, lớp bảo mật và lớp mạng lõi của Trung tâm. Tại lớp kết nối Internet, hệ thống router và các tuyến kết nối Internet được cấu hình hỗ trợ IPv6 thông qua các nhà cung cấp dịch vụ Internet, cho phép các hệ thống thông tin của tỉnh có thể truy cập từ môi trường Internet IPv6.</w:t>
      </w:r>
    </w:p>
    <w:p w14:paraId="44EE618D"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Lớp bảo mật bao gồm các thiết bị tường lửa, hệ thống phát hiện và ngăn chặn xâm nhập, thiết bị cân bằng tải và các hệ thống giám sát mạng sẽ được cấu hình để kiểm soát lưu lượng IPv6 và bảo đảm an toàn cho các hệ thống thông tin đang vận hành.</w:t>
      </w:r>
    </w:p>
    <w:p w14:paraId="08214075"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Lớp mạng lõi của Trung tâm tích hợp dữ liệu bao gồm các thiết bị switch lõi, mạng máy chủ và mạng lưu trữ sẽ được cấu hình hỗ trợ định tuyến IPv6, cho phép các hệ thống máy chủ, hệ thống lưu trữ và các nền tảng ứng dụng hoạt động trong môi trường mạng song song IPv4 và IPv6.</w:t>
      </w:r>
    </w:p>
    <w:p w14:paraId="7EB280FF"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Việc triển khai mô hình Dual-Stack cho phép Trung tâm tích hợp dữ liệu từng bước chuyển đổi sang IPv6 mà không làm gián đoạn các hệ thống thông tin hiện có, đồng thời tạo nền tảng để các hệ thống thông tin mới của tỉnh được triển khai trực tiếp trên môi trường IPv6 trong tương lai.</w:t>
      </w:r>
    </w:p>
    <w:p w14:paraId="210BB531" w14:textId="77777777" w:rsidR="00896167" w:rsidRPr="00E91163" w:rsidRDefault="00896167" w:rsidP="00A5489F">
      <w:pPr>
        <w:tabs>
          <w:tab w:val="left" w:pos="567"/>
        </w:tabs>
        <w:spacing w:before="120" w:after="120" w:line="288" w:lineRule="auto"/>
        <w:ind w:firstLine="567"/>
        <w:jc w:val="both"/>
        <w:rPr>
          <w:b/>
          <w:bCs/>
          <w:sz w:val="28"/>
          <w:szCs w:val="28"/>
          <w:lang w:val="nl-NL" w:eastAsia="zh-CN"/>
        </w:rPr>
      </w:pPr>
      <w:r w:rsidRPr="00E91163">
        <w:rPr>
          <w:b/>
          <w:bCs/>
          <w:sz w:val="28"/>
          <w:szCs w:val="28"/>
          <w:lang w:val="nl-NL" w:eastAsia="zh-CN"/>
        </w:rPr>
        <w:t>4.2. Nội dung triển khai</w:t>
      </w:r>
    </w:p>
    <w:p w14:paraId="5932EAB2"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Việc triển khai IPv6 tại Trung tâm tích hợp dữ liệu bao gồm các nội dung chính sau:</w:t>
      </w:r>
    </w:p>
    <w:p w14:paraId="11629CF6"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Thực hiện rà soát, đánh giá khả năng hỗ trợ IPv6 của các thiết bị mạng như router, switch lõi, switch truy nhập và các thiết bị mạng trong Trung tâm tích hợp dữ liệu. Đối với các thiết bị còn khả năng hỗ trợ IPv6 sẽ thực hiện nâng cấp phần mềm và cấu hình để vận hành trong môi trường IPv6; đối với các thiết bị không còn đáp ứng yêu cầu kỹ thuật sẽ được thay thế hoặc bổ sung thiết bị phù hợp.</w:t>
      </w:r>
    </w:p>
    <w:p w14:paraId="0F2C4B3C"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 xml:space="preserve">Thực hiện nâng cấp, cấu hình IPv6 cho các hệ thống nền tảng và ứng dụng đang vận hành tại Trung tâm tích hợp dữ liệu như các hệ thống thông tin dùng chung, các nền tảng số và cơ sở dữ liệu chuyên ngành. Hệ thống DNS của Trung tâm cũng sẽ được nâng cấp để hỗ trợ bản ghi IPv6, bảo đảm khả năng truy cập </w:t>
      </w:r>
      <w:r w:rsidRPr="00E91163">
        <w:rPr>
          <w:sz w:val="28"/>
          <w:szCs w:val="28"/>
        </w:rPr>
        <w:lastRenderedPageBreak/>
        <w:t>các hệ thống thông tin của tỉnh trong môi trường IPv6.</w:t>
      </w:r>
    </w:p>
    <w:p w14:paraId="314EE350"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Cùng với đó thực hiện nâng cấp và cấu hình các hệ thống bảo mật, hệ thống giám sát mạng và hệ thống giám sát an toàn thông tin để hỗ trợ việc kiểm soát và giám sát lưu lượng IPv6, bảo đảm an toàn cho các hệ thống thông tin đang vận hành tại Trung tâm tích hợp dữ liệu.</w:t>
      </w:r>
    </w:p>
    <w:p w14:paraId="3A73357A"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Tính toán sơ bộ khối lượng ứng dụng, dịch vụ và số lượng thiết bị cần chuyển đổi lên IPV6 như sau:</w:t>
      </w:r>
    </w:p>
    <w:p w14:paraId="70D752BF" w14:textId="77777777" w:rsidR="00896167" w:rsidRPr="00E91163" w:rsidRDefault="00896167" w:rsidP="00A5489F">
      <w:pPr>
        <w:tabs>
          <w:tab w:val="left" w:pos="567"/>
        </w:tabs>
        <w:spacing w:before="120" w:after="120" w:line="288" w:lineRule="auto"/>
        <w:ind w:firstLine="567"/>
        <w:jc w:val="both"/>
        <w:rPr>
          <w:sz w:val="28"/>
          <w:szCs w:val="28"/>
        </w:rPr>
      </w:pPr>
      <w:r w:rsidRPr="00E91163">
        <w:rPr>
          <w:sz w:val="28"/>
          <w:szCs w:val="28"/>
        </w:rPr>
        <w:t>+ Số lượng ứng dụng, dịch vụ, phần mềm cần chuyển đổi lên IPV6: 40 hệ thống.</w:t>
      </w:r>
    </w:p>
    <w:p w14:paraId="0F8E69E4" w14:textId="77777777" w:rsidR="00896167" w:rsidRPr="00E91163" w:rsidRDefault="00896167" w:rsidP="00A5489F">
      <w:pPr>
        <w:tabs>
          <w:tab w:val="left" w:pos="567"/>
        </w:tabs>
        <w:spacing w:before="120" w:after="120" w:line="288" w:lineRule="auto"/>
        <w:ind w:firstLine="567"/>
        <w:jc w:val="both"/>
        <w:rPr>
          <w:sz w:val="28"/>
          <w:szCs w:val="28"/>
          <w:lang w:val="en-US"/>
        </w:rPr>
      </w:pPr>
      <w:r w:rsidRPr="00E91163">
        <w:rPr>
          <w:sz w:val="28"/>
          <w:szCs w:val="28"/>
          <w:lang w:val="en-US"/>
        </w:rPr>
        <w:t>+ Số lượng thiết bị Router, Switch, Firewall, Load Balance,… cần chuyển đổi lên IPV6: 25 thiết bị.</w:t>
      </w:r>
    </w:p>
    <w:p w14:paraId="5EA15995" w14:textId="5E802FC4" w:rsidR="00A827D9" w:rsidRPr="00A827D9" w:rsidRDefault="00A827D9" w:rsidP="00A5489F">
      <w:pPr>
        <w:pStyle w:val="Heading5"/>
        <w:spacing w:line="288" w:lineRule="auto"/>
        <w:rPr>
          <w:rFonts w:eastAsia="MS Mincho"/>
          <w:lang w:val="nl-NL" w:eastAsia="zh-CN"/>
        </w:rPr>
      </w:pPr>
      <w:r>
        <w:rPr>
          <w:rFonts w:eastAsia="MS Mincho"/>
          <w:lang w:val="nl-NL" w:eastAsia="zh-CN"/>
        </w:rPr>
        <w:t>1.2.11. Tính toán sơ bộ khối lượng đầu tư</w:t>
      </w:r>
    </w:p>
    <w:p w14:paraId="6EF68D01" w14:textId="77777777" w:rsidR="00A827D9" w:rsidRPr="000114E0" w:rsidRDefault="00A827D9" w:rsidP="00A5489F">
      <w:pPr>
        <w:widowControl/>
        <w:autoSpaceDE/>
        <w:autoSpaceDN/>
        <w:spacing w:before="120" w:after="120" w:line="288" w:lineRule="auto"/>
        <w:ind w:firstLine="720"/>
        <w:jc w:val="both"/>
        <w:rPr>
          <w:rFonts w:eastAsia="Aptos"/>
          <w:kern w:val="2"/>
          <w:sz w:val="28"/>
          <w:szCs w:val="24"/>
          <w:lang w:val="nl-NL"/>
          <w14:ligatures w14:val="standardContextual"/>
        </w:rPr>
      </w:pPr>
      <w:r w:rsidRPr="00A827D9">
        <w:rPr>
          <w:rFonts w:eastAsia="Aptos"/>
          <w:kern w:val="2"/>
          <w:sz w:val="28"/>
          <w:szCs w:val="24"/>
          <w:lang w:val="nl-NL"/>
          <w14:ligatures w14:val="standardContextual"/>
        </w:rPr>
        <w:t xml:space="preserve">Hiện nay tài nguyên hạ tầng của Trung tâm tích hợp dữ liệu đã được khai thác ở mức cao, trong khi số lượng hệ thống thông tin và nền tảng số của tỉnh tiếp tục gia tăng nhanh trong quá trình triển khai chuyển đổi số. </w:t>
      </w:r>
      <w:r w:rsidRPr="000114E0">
        <w:rPr>
          <w:rFonts w:eastAsia="Aptos"/>
          <w:kern w:val="2"/>
          <w:sz w:val="28"/>
          <w:szCs w:val="24"/>
          <w:lang w:val="nl-NL"/>
          <w14:ligatures w14:val="standardContextual"/>
        </w:rPr>
        <w:t>Do đó việc đầu tư bổ sung hạ tầng trong giai đoạn này nhằm mở rộng năng lực xử lý, lưu trữ và kết nối của Trung tâm tích hợp dữ liệu, bảo đảm khả năng vận hành ổn định các hệ thống thông tin hiện có và các hệ thống dự kiến triển khai trong thời gian tới.</w:t>
      </w:r>
    </w:p>
    <w:p w14:paraId="038C6471" w14:textId="77777777" w:rsidR="00A827D9" w:rsidRPr="000114E0" w:rsidRDefault="00A827D9" w:rsidP="00A5489F">
      <w:pPr>
        <w:widowControl/>
        <w:autoSpaceDE/>
        <w:autoSpaceDN/>
        <w:spacing w:before="120" w:after="120" w:line="288" w:lineRule="auto"/>
        <w:ind w:firstLine="720"/>
        <w:jc w:val="center"/>
        <w:rPr>
          <w:rFonts w:eastAsia="Aptos"/>
          <w:b/>
          <w:bCs/>
          <w:kern w:val="2"/>
          <w:sz w:val="28"/>
          <w:szCs w:val="24"/>
          <w:lang w:val="nl-NL"/>
          <w14:ligatures w14:val="standardContextual"/>
        </w:rPr>
      </w:pPr>
      <w:r w:rsidRPr="000114E0">
        <w:rPr>
          <w:rFonts w:eastAsia="Aptos"/>
          <w:b/>
          <w:bCs/>
          <w:kern w:val="2"/>
          <w:sz w:val="28"/>
          <w:szCs w:val="24"/>
          <w:lang w:val="nl-NL"/>
          <w14:ligatures w14:val="standardContextual"/>
        </w:rPr>
        <w:t>Bảng: Tổng hợp hiện trạng tài nguyên và nhu cầu đầu tư hạ tầng Trung tâm tích hợp dữ liệu</w:t>
      </w:r>
    </w:p>
    <w:tbl>
      <w:tblPr>
        <w:tblStyle w:val="TableGrid1"/>
        <w:tblW w:w="0" w:type="auto"/>
        <w:tblLook w:val="04A0" w:firstRow="1" w:lastRow="0" w:firstColumn="1" w:lastColumn="0" w:noHBand="0" w:noVBand="1"/>
      </w:tblPr>
      <w:tblGrid>
        <w:gridCol w:w="2319"/>
        <w:gridCol w:w="2853"/>
        <w:gridCol w:w="2529"/>
        <w:gridCol w:w="1587"/>
      </w:tblGrid>
      <w:tr w:rsidR="00A827D9" w:rsidRPr="00A827D9" w14:paraId="6403E729" w14:textId="77777777" w:rsidTr="00454542">
        <w:tc>
          <w:tcPr>
            <w:tcW w:w="2348" w:type="dxa"/>
          </w:tcPr>
          <w:p w14:paraId="3BF5E6F1" w14:textId="77777777" w:rsidR="00A827D9" w:rsidRPr="00A827D9" w:rsidRDefault="00A827D9" w:rsidP="00A5489F">
            <w:pPr>
              <w:widowControl/>
              <w:autoSpaceDE/>
              <w:autoSpaceDN/>
              <w:spacing w:before="120" w:after="120" w:line="288" w:lineRule="auto"/>
              <w:jc w:val="center"/>
              <w:rPr>
                <w:rFonts w:eastAsia="Aptos"/>
                <w:b/>
                <w:bCs/>
                <w:sz w:val="28"/>
                <w:szCs w:val="24"/>
                <w:lang w:val="en-US"/>
              </w:rPr>
            </w:pPr>
            <w:r w:rsidRPr="00A827D9">
              <w:rPr>
                <w:rFonts w:eastAsia="Aptos"/>
                <w:b/>
                <w:bCs/>
                <w:sz w:val="28"/>
                <w:szCs w:val="24"/>
                <w:lang w:val="en-US"/>
              </w:rPr>
              <w:t>Hạng mục</w:t>
            </w:r>
          </w:p>
        </w:tc>
        <w:tc>
          <w:tcPr>
            <w:tcW w:w="2892" w:type="dxa"/>
          </w:tcPr>
          <w:p w14:paraId="63A9859D" w14:textId="77777777" w:rsidR="00A827D9" w:rsidRPr="00A827D9" w:rsidRDefault="00A827D9" w:rsidP="00A5489F">
            <w:pPr>
              <w:widowControl/>
              <w:autoSpaceDE/>
              <w:autoSpaceDN/>
              <w:spacing w:before="120" w:after="120" w:line="288" w:lineRule="auto"/>
              <w:jc w:val="center"/>
              <w:rPr>
                <w:rFonts w:eastAsia="Aptos"/>
                <w:b/>
                <w:bCs/>
                <w:sz w:val="28"/>
                <w:szCs w:val="24"/>
                <w:lang w:val="en-US"/>
              </w:rPr>
            </w:pPr>
            <w:r w:rsidRPr="00A827D9">
              <w:rPr>
                <w:rFonts w:eastAsia="Aptos"/>
                <w:b/>
                <w:bCs/>
                <w:sz w:val="28"/>
                <w:szCs w:val="24"/>
                <w:lang w:val="en-US"/>
              </w:rPr>
              <w:t>Hiện trạng</w:t>
            </w:r>
          </w:p>
        </w:tc>
        <w:tc>
          <w:tcPr>
            <w:tcW w:w="2552" w:type="dxa"/>
          </w:tcPr>
          <w:p w14:paraId="7977BE9C" w14:textId="77777777" w:rsidR="00A827D9" w:rsidRPr="00A827D9" w:rsidRDefault="00A827D9" w:rsidP="00A5489F">
            <w:pPr>
              <w:widowControl/>
              <w:autoSpaceDE/>
              <w:autoSpaceDN/>
              <w:spacing w:before="120" w:after="120" w:line="288" w:lineRule="auto"/>
              <w:jc w:val="center"/>
              <w:rPr>
                <w:rFonts w:eastAsia="Aptos"/>
                <w:b/>
                <w:bCs/>
                <w:sz w:val="28"/>
                <w:szCs w:val="24"/>
                <w:lang w:val="en-US"/>
              </w:rPr>
            </w:pPr>
            <w:r w:rsidRPr="00A827D9">
              <w:rPr>
                <w:rFonts w:eastAsia="Aptos"/>
                <w:b/>
                <w:bCs/>
                <w:sz w:val="28"/>
                <w:szCs w:val="24"/>
                <w:lang w:val="en-US"/>
              </w:rPr>
              <w:t>Nhu cầu</w:t>
            </w:r>
          </w:p>
        </w:tc>
        <w:tc>
          <w:tcPr>
            <w:tcW w:w="1603" w:type="dxa"/>
          </w:tcPr>
          <w:p w14:paraId="01D85A11" w14:textId="77777777" w:rsidR="00A827D9" w:rsidRPr="00A827D9" w:rsidRDefault="00A827D9" w:rsidP="00A5489F">
            <w:pPr>
              <w:widowControl/>
              <w:autoSpaceDE/>
              <w:autoSpaceDN/>
              <w:spacing w:before="120" w:after="120" w:line="288" w:lineRule="auto"/>
              <w:jc w:val="center"/>
              <w:rPr>
                <w:rFonts w:eastAsia="Aptos"/>
                <w:b/>
                <w:bCs/>
                <w:sz w:val="28"/>
                <w:szCs w:val="24"/>
                <w:lang w:val="en-US"/>
              </w:rPr>
            </w:pPr>
            <w:r w:rsidRPr="00A827D9">
              <w:rPr>
                <w:rFonts w:eastAsia="Aptos"/>
                <w:b/>
                <w:bCs/>
                <w:sz w:val="28"/>
                <w:szCs w:val="24"/>
                <w:lang w:val="en-US"/>
              </w:rPr>
              <w:t>Quy mô đề xuất</w:t>
            </w:r>
          </w:p>
        </w:tc>
      </w:tr>
      <w:tr w:rsidR="00A827D9" w:rsidRPr="00A827D9" w14:paraId="5D92E7F5" w14:textId="77777777" w:rsidTr="00454542">
        <w:tc>
          <w:tcPr>
            <w:tcW w:w="2348" w:type="dxa"/>
          </w:tcPr>
          <w:p w14:paraId="04C7F774"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Máy chủ ứng dụng</w:t>
            </w:r>
          </w:p>
        </w:tc>
        <w:tc>
          <w:tcPr>
            <w:tcW w:w="2892" w:type="dxa"/>
          </w:tcPr>
          <w:p w14:paraId="066CC24F"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Hạ tầng đang phục vụ &gt;35 hệ thống thông tin, tài nguyên cluster đã khai thác ở mức cao</w:t>
            </w:r>
          </w:p>
        </w:tc>
        <w:tc>
          <w:tcPr>
            <w:tcW w:w="2552" w:type="dxa"/>
          </w:tcPr>
          <w:p w14:paraId="156707C6"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Triển khai thêm các nền tảng dữ liệu, hệ thống chuyển đổi số, mở rộng cloud</w:t>
            </w:r>
          </w:p>
        </w:tc>
        <w:tc>
          <w:tcPr>
            <w:tcW w:w="1603" w:type="dxa"/>
          </w:tcPr>
          <w:p w14:paraId="2CA1FDD0" w14:textId="77777777" w:rsidR="00A827D9" w:rsidRPr="00A827D9" w:rsidRDefault="00A827D9" w:rsidP="00A5489F">
            <w:pPr>
              <w:widowControl/>
              <w:autoSpaceDE/>
              <w:autoSpaceDN/>
              <w:spacing w:before="120" w:after="120" w:line="288" w:lineRule="auto"/>
              <w:jc w:val="center"/>
              <w:rPr>
                <w:rFonts w:eastAsia="Aptos"/>
                <w:sz w:val="28"/>
                <w:szCs w:val="24"/>
                <w:lang w:val="en-US"/>
              </w:rPr>
            </w:pPr>
            <w:r w:rsidRPr="00A827D9">
              <w:rPr>
                <w:rFonts w:eastAsia="Aptos"/>
                <w:sz w:val="28"/>
                <w:szCs w:val="24"/>
                <w:lang w:val="en-US"/>
              </w:rPr>
              <w:t>06 máy chủ</w:t>
            </w:r>
          </w:p>
        </w:tc>
      </w:tr>
      <w:tr w:rsidR="00A827D9" w:rsidRPr="00A827D9" w14:paraId="441DD468" w14:textId="77777777" w:rsidTr="00454542">
        <w:tc>
          <w:tcPr>
            <w:tcW w:w="2348" w:type="dxa"/>
          </w:tcPr>
          <w:p w14:paraId="67D98236"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Máy chủ CSDL</w:t>
            </w:r>
          </w:p>
        </w:tc>
        <w:tc>
          <w:tcPr>
            <w:tcW w:w="2892" w:type="dxa"/>
          </w:tcPr>
          <w:p w14:paraId="1E653426"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Một số CSDL chạy chung hạ tầng ứng dụng</w:t>
            </w:r>
          </w:p>
        </w:tc>
        <w:tc>
          <w:tcPr>
            <w:tcW w:w="2552" w:type="dxa"/>
          </w:tcPr>
          <w:p w14:paraId="2B8E6A2D"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Tách lớp dữ liệu, đảm bảo hiệu năng và HA</w:t>
            </w:r>
          </w:p>
        </w:tc>
        <w:tc>
          <w:tcPr>
            <w:tcW w:w="1603" w:type="dxa"/>
          </w:tcPr>
          <w:p w14:paraId="118C080F" w14:textId="77777777" w:rsidR="00A827D9" w:rsidRPr="00A827D9" w:rsidRDefault="00A827D9" w:rsidP="00A5489F">
            <w:pPr>
              <w:widowControl/>
              <w:autoSpaceDE/>
              <w:autoSpaceDN/>
              <w:spacing w:before="120" w:after="120" w:line="288" w:lineRule="auto"/>
              <w:jc w:val="center"/>
              <w:rPr>
                <w:rFonts w:eastAsia="Aptos"/>
                <w:sz w:val="28"/>
                <w:szCs w:val="24"/>
                <w:lang w:val="en-US"/>
              </w:rPr>
            </w:pPr>
            <w:r w:rsidRPr="00A827D9">
              <w:rPr>
                <w:rFonts w:eastAsia="Aptos"/>
                <w:sz w:val="28"/>
                <w:szCs w:val="24"/>
                <w:lang w:val="en-US"/>
              </w:rPr>
              <w:t>02 máy chủ</w:t>
            </w:r>
          </w:p>
        </w:tc>
      </w:tr>
      <w:tr w:rsidR="00A827D9" w:rsidRPr="00A827D9" w14:paraId="391AF18E" w14:textId="77777777" w:rsidTr="00454542">
        <w:tc>
          <w:tcPr>
            <w:tcW w:w="2348" w:type="dxa"/>
          </w:tcPr>
          <w:p w14:paraId="476A7305"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Máy chủ AI</w:t>
            </w:r>
          </w:p>
        </w:tc>
        <w:tc>
          <w:tcPr>
            <w:tcW w:w="2892" w:type="dxa"/>
          </w:tcPr>
          <w:p w14:paraId="59CB6D78"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Chưa có hạ tầng GPU chuyên dụng</w:t>
            </w:r>
          </w:p>
        </w:tc>
        <w:tc>
          <w:tcPr>
            <w:tcW w:w="2552" w:type="dxa"/>
          </w:tcPr>
          <w:p w14:paraId="6C336896"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 xml:space="preserve">Phục vụ phân tích dữ liệu lớn, trí tuệ nhân tạo và nền </w:t>
            </w:r>
            <w:r w:rsidRPr="00A827D9">
              <w:rPr>
                <w:rFonts w:eastAsia="Aptos"/>
                <w:sz w:val="28"/>
                <w:szCs w:val="24"/>
                <w:lang w:val="en-US"/>
              </w:rPr>
              <w:lastRenderedPageBreak/>
              <w:t>tảng Data Lakehouse</w:t>
            </w:r>
          </w:p>
        </w:tc>
        <w:tc>
          <w:tcPr>
            <w:tcW w:w="1603" w:type="dxa"/>
          </w:tcPr>
          <w:p w14:paraId="0B403416" w14:textId="77777777" w:rsidR="00A827D9" w:rsidRPr="00A827D9" w:rsidRDefault="00A827D9" w:rsidP="00A5489F">
            <w:pPr>
              <w:widowControl/>
              <w:autoSpaceDE/>
              <w:autoSpaceDN/>
              <w:spacing w:before="120" w:after="120" w:line="288" w:lineRule="auto"/>
              <w:jc w:val="center"/>
              <w:rPr>
                <w:rFonts w:eastAsia="Aptos"/>
                <w:sz w:val="28"/>
                <w:szCs w:val="24"/>
                <w:lang w:val="en-US"/>
              </w:rPr>
            </w:pPr>
            <w:r w:rsidRPr="00A827D9">
              <w:rPr>
                <w:rFonts w:eastAsia="Aptos"/>
                <w:sz w:val="28"/>
                <w:szCs w:val="24"/>
                <w:lang w:val="en-US"/>
              </w:rPr>
              <w:lastRenderedPageBreak/>
              <w:t>02 máy chủ</w:t>
            </w:r>
          </w:p>
        </w:tc>
      </w:tr>
      <w:tr w:rsidR="00A827D9" w:rsidRPr="00A827D9" w14:paraId="38F5CD96" w14:textId="77777777" w:rsidTr="00454542">
        <w:tc>
          <w:tcPr>
            <w:tcW w:w="2348" w:type="dxa"/>
          </w:tcPr>
          <w:p w14:paraId="59B1ABF3"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lastRenderedPageBreak/>
              <w:t>Lưu trữ SAN</w:t>
            </w:r>
          </w:p>
        </w:tc>
        <w:tc>
          <w:tcPr>
            <w:tcW w:w="2892" w:type="dxa"/>
          </w:tcPr>
          <w:p w14:paraId="101E818A"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Nhiều hệ thống lưu trữ đã khai thác gần hết</w:t>
            </w:r>
          </w:p>
        </w:tc>
        <w:tc>
          <w:tcPr>
            <w:tcW w:w="2552" w:type="dxa"/>
          </w:tcPr>
          <w:p w14:paraId="7D5C5310"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Lưu trữ dữ liệu lớn và dữ liệu phân tích</w:t>
            </w:r>
          </w:p>
        </w:tc>
        <w:tc>
          <w:tcPr>
            <w:tcW w:w="1603" w:type="dxa"/>
          </w:tcPr>
          <w:p w14:paraId="59EB7509" w14:textId="77777777" w:rsidR="00A827D9" w:rsidRPr="00A827D9" w:rsidRDefault="00A827D9" w:rsidP="00A5489F">
            <w:pPr>
              <w:widowControl/>
              <w:autoSpaceDE/>
              <w:autoSpaceDN/>
              <w:spacing w:before="120" w:after="120" w:line="288" w:lineRule="auto"/>
              <w:jc w:val="center"/>
              <w:rPr>
                <w:rFonts w:eastAsia="Aptos"/>
                <w:sz w:val="28"/>
                <w:szCs w:val="24"/>
                <w:lang w:val="en-US"/>
              </w:rPr>
            </w:pPr>
            <w:r w:rsidRPr="00A827D9">
              <w:rPr>
                <w:rFonts w:eastAsia="Aptos"/>
                <w:sz w:val="28"/>
                <w:szCs w:val="24"/>
                <w:lang w:val="en-US"/>
              </w:rPr>
              <w:t>01 hệ thống</w:t>
            </w:r>
          </w:p>
        </w:tc>
      </w:tr>
      <w:tr w:rsidR="00A827D9" w:rsidRPr="00A827D9" w14:paraId="37F11F1E" w14:textId="77777777" w:rsidTr="00454542">
        <w:tc>
          <w:tcPr>
            <w:tcW w:w="2348" w:type="dxa"/>
          </w:tcPr>
          <w:p w14:paraId="48DCBBDF"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Sao lưu</w:t>
            </w:r>
          </w:p>
        </w:tc>
        <w:tc>
          <w:tcPr>
            <w:tcW w:w="2892" w:type="dxa"/>
          </w:tcPr>
          <w:p w14:paraId="572045AF"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Chưa có hệ thống backup tập trung</w:t>
            </w:r>
          </w:p>
        </w:tc>
        <w:tc>
          <w:tcPr>
            <w:tcW w:w="2552" w:type="dxa"/>
          </w:tcPr>
          <w:p w14:paraId="0C1E2517" w14:textId="77777777" w:rsidR="00A827D9" w:rsidRPr="00A827D9" w:rsidRDefault="00A827D9" w:rsidP="00A5489F">
            <w:pPr>
              <w:widowControl/>
              <w:autoSpaceDE/>
              <w:autoSpaceDN/>
              <w:spacing w:before="120" w:after="120" w:line="288" w:lineRule="auto"/>
              <w:jc w:val="both"/>
              <w:rPr>
                <w:rFonts w:eastAsia="Aptos"/>
                <w:sz w:val="28"/>
                <w:szCs w:val="24"/>
                <w:lang w:val="en-US"/>
              </w:rPr>
            </w:pPr>
            <w:r w:rsidRPr="00A827D9">
              <w:rPr>
                <w:rFonts w:eastAsia="Aptos"/>
                <w:sz w:val="28"/>
                <w:szCs w:val="24"/>
                <w:lang w:val="en-US"/>
              </w:rPr>
              <w:t>Đảm bảo an toàn dữ liệu</w:t>
            </w:r>
          </w:p>
        </w:tc>
        <w:tc>
          <w:tcPr>
            <w:tcW w:w="1603" w:type="dxa"/>
          </w:tcPr>
          <w:p w14:paraId="7B81A703" w14:textId="77777777" w:rsidR="00A827D9" w:rsidRPr="00A827D9" w:rsidRDefault="00A827D9" w:rsidP="00A5489F">
            <w:pPr>
              <w:widowControl/>
              <w:autoSpaceDE/>
              <w:autoSpaceDN/>
              <w:spacing w:before="120" w:after="120" w:line="288" w:lineRule="auto"/>
              <w:jc w:val="center"/>
              <w:rPr>
                <w:rFonts w:eastAsia="Aptos"/>
                <w:sz w:val="28"/>
                <w:szCs w:val="24"/>
                <w:lang w:val="en-US"/>
              </w:rPr>
            </w:pPr>
            <w:r w:rsidRPr="00A827D9">
              <w:rPr>
                <w:rFonts w:eastAsia="Aptos"/>
                <w:sz w:val="28"/>
                <w:szCs w:val="24"/>
                <w:lang w:val="en-US"/>
              </w:rPr>
              <w:t>01 hệ thống</w:t>
            </w:r>
          </w:p>
        </w:tc>
      </w:tr>
    </w:tbl>
    <w:p w14:paraId="384393A5" w14:textId="77777777" w:rsidR="00A827D9" w:rsidRPr="000114E0" w:rsidRDefault="00A827D9" w:rsidP="00A5489F">
      <w:pPr>
        <w:widowControl/>
        <w:autoSpaceDE/>
        <w:autoSpaceDN/>
        <w:spacing w:before="120" w:after="120" w:line="288" w:lineRule="auto"/>
        <w:ind w:firstLine="720"/>
        <w:jc w:val="both"/>
        <w:rPr>
          <w:rFonts w:eastAsia="Aptos"/>
          <w:kern w:val="2"/>
          <w:sz w:val="28"/>
          <w:szCs w:val="24"/>
          <w14:ligatures w14:val="standardContextual"/>
        </w:rPr>
      </w:pPr>
      <w:r w:rsidRPr="000114E0">
        <w:rPr>
          <w:rFonts w:eastAsia="Aptos"/>
          <w:kern w:val="2"/>
          <w:sz w:val="28"/>
          <w:szCs w:val="24"/>
          <w14:ligatures w14:val="standardContextual"/>
        </w:rPr>
        <w:t>Trên cơ sở hiện trạng và nhu cầu nêu trên, việc đầu tư bổ sung hạ tầng máy chủ, hệ thống lưu trữ và thiết bị mạng là cần thiết nhằm bảo đảm năng lực vận hành các hệ thống thông tin hiện có, đồng thời tạo nền tảng để triển khai các hệ thống dữ liệu lớn, phân tích dữ liệu và trí tuệ nhân tạo của tỉnh trong quá trình nâng cấp hệ thống Data Lake lên mô hình Data Lakehouse.</w:t>
      </w:r>
    </w:p>
    <w:p w14:paraId="1384014D" w14:textId="77777777" w:rsidR="00A827D9" w:rsidRPr="000114E0" w:rsidRDefault="00A827D9" w:rsidP="00A5489F">
      <w:pPr>
        <w:widowControl/>
        <w:autoSpaceDE/>
        <w:autoSpaceDN/>
        <w:spacing w:before="120" w:after="120" w:line="288" w:lineRule="auto"/>
        <w:ind w:firstLine="720"/>
        <w:jc w:val="both"/>
        <w:rPr>
          <w:rFonts w:eastAsia="Aptos"/>
          <w:kern w:val="2"/>
          <w:sz w:val="28"/>
          <w:szCs w:val="24"/>
          <w14:ligatures w14:val="standardContextual"/>
        </w:rPr>
      </w:pPr>
      <w:r w:rsidRPr="000114E0">
        <w:rPr>
          <w:rFonts w:eastAsia="Aptos"/>
          <w:kern w:val="2"/>
          <w:sz w:val="28"/>
          <w:szCs w:val="24"/>
          <w14:ligatures w14:val="standardContextual"/>
        </w:rPr>
        <w:t>Với quy mô đầu tư đề xuất gồm 06 máy chủ ứng dụng, 02 máy chủ cơ sở dữ liệu, 02 máy chủ AI và hệ thống lưu trữ SAN dung lượng lớn, hạ tầng Trung tâm tích hợp dữ liệu dự kiến có thể đáp ứng nhu cầu khai thác và vận hành các hệ thống thông tin của tỉnh trong khoảng 01 đến 02 năm tới, đồng thời tạo điều kiện để từng bước nâng cấp và hoàn thiện hạ tầng Trung tâm tích hợp dữ liệu trong các giai đoạn tiếp theo.</w:t>
      </w:r>
    </w:p>
    <w:p w14:paraId="7EE82A7C" w14:textId="76B54C0A" w:rsidR="00A827D9" w:rsidRPr="000114E0" w:rsidRDefault="00A827D9" w:rsidP="00A5489F">
      <w:pPr>
        <w:widowControl/>
        <w:autoSpaceDE/>
        <w:autoSpaceDN/>
        <w:spacing w:before="120" w:after="120" w:line="288" w:lineRule="auto"/>
        <w:ind w:firstLine="720"/>
        <w:jc w:val="both"/>
        <w:rPr>
          <w:rFonts w:eastAsia="Aptos"/>
          <w:kern w:val="2"/>
          <w:sz w:val="28"/>
          <w:szCs w:val="24"/>
          <w14:ligatures w14:val="standardContextual"/>
        </w:rPr>
      </w:pPr>
      <w:r w:rsidRPr="000114E0">
        <w:rPr>
          <w:rFonts w:eastAsia="Aptos"/>
          <w:kern w:val="2"/>
          <w:sz w:val="28"/>
          <w:szCs w:val="24"/>
          <w14:ligatures w14:val="standardContextual"/>
        </w:rPr>
        <w:t>Việc đầu tư theo quy mô nêu trên được thực hiện trên nguyên tắc tận dụng tối đa hạ tầng hiện có, mở rộng hạ tầng theo từng giai đoạn phù hợp với nhu cầu thực tế, bảo đảm hiệu quả đầu tư đồng thời vẫn duy trì khả năng mở rộng hệ thống trong các giai đoạn tiếp theo.</w:t>
      </w:r>
    </w:p>
    <w:p w14:paraId="3049F981" w14:textId="7C370F8E" w:rsidR="00CD771A" w:rsidRPr="000114E0" w:rsidRDefault="00CD771A" w:rsidP="00A5489F">
      <w:pPr>
        <w:pStyle w:val="Heading5"/>
        <w:spacing w:line="288" w:lineRule="auto"/>
        <w:rPr>
          <w:rFonts w:eastAsia="MS Mincho"/>
          <w:lang w:val="vi" w:eastAsia="zh-CN"/>
        </w:rPr>
      </w:pPr>
      <w:r w:rsidRPr="00E91163">
        <w:rPr>
          <w:rFonts w:eastAsia="MS Mincho"/>
          <w:lang w:val="vi" w:eastAsia="zh-CN"/>
        </w:rPr>
        <w:t>1.</w:t>
      </w:r>
      <w:r w:rsidR="00FC2A43" w:rsidRPr="000114E0">
        <w:rPr>
          <w:rFonts w:eastAsia="MS Mincho"/>
          <w:lang w:val="vi" w:eastAsia="zh-CN"/>
        </w:rPr>
        <w:t>2</w:t>
      </w:r>
      <w:r w:rsidRPr="00E91163">
        <w:rPr>
          <w:rFonts w:eastAsia="MS Mincho"/>
          <w:lang w:val="vi" w:eastAsia="zh-CN"/>
        </w:rPr>
        <w:t>.</w:t>
      </w:r>
      <w:r w:rsidR="00A827D9" w:rsidRPr="000114E0">
        <w:rPr>
          <w:rFonts w:eastAsia="MS Mincho"/>
          <w:lang w:val="vi" w:eastAsia="zh-CN"/>
        </w:rPr>
        <w:t>12</w:t>
      </w:r>
      <w:r w:rsidR="00FC2A43" w:rsidRPr="000114E0">
        <w:rPr>
          <w:rFonts w:eastAsia="MS Mincho"/>
          <w:lang w:val="vi" w:eastAsia="zh-CN"/>
        </w:rPr>
        <w:t>.</w:t>
      </w:r>
      <w:r w:rsidRPr="00E91163">
        <w:rPr>
          <w:rFonts w:eastAsia="MS Mincho"/>
          <w:lang w:val="vi" w:eastAsia="zh-CN"/>
        </w:rPr>
        <w:t xml:space="preserve"> Danh mục thiết bị và thông số kỹ thuật dự kiến</w:t>
      </w:r>
    </w:p>
    <w:p w14:paraId="4CFF9A7F" w14:textId="1071CC8D" w:rsidR="00E9438F" w:rsidRPr="00E91163" w:rsidRDefault="00E9438F" w:rsidP="00A5489F">
      <w:pPr>
        <w:spacing w:before="120" w:after="120" w:line="288" w:lineRule="auto"/>
        <w:ind w:firstLine="567"/>
        <w:rPr>
          <w:rFonts w:eastAsia="MS Mincho"/>
          <w:sz w:val="28"/>
          <w:szCs w:val="28"/>
          <w:lang w:val="en-US" w:eastAsia="zh-CN"/>
        </w:rPr>
      </w:pPr>
      <w:r w:rsidRPr="00E91163">
        <w:rPr>
          <w:rFonts w:eastAsia="MS Mincho"/>
          <w:sz w:val="28"/>
          <w:szCs w:val="28"/>
          <w:lang w:val="en-US" w:eastAsia="zh-CN"/>
        </w:rPr>
        <w:t>a) Danh mục trang thiết bị hạ tầng CNTT</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
        <w:gridCol w:w="655"/>
        <w:gridCol w:w="179"/>
        <w:gridCol w:w="1640"/>
        <w:gridCol w:w="178"/>
        <w:gridCol w:w="3908"/>
        <w:gridCol w:w="176"/>
        <w:gridCol w:w="676"/>
        <w:gridCol w:w="176"/>
        <w:gridCol w:w="958"/>
        <w:gridCol w:w="176"/>
        <w:gridCol w:w="882"/>
        <w:gridCol w:w="176"/>
      </w:tblGrid>
      <w:tr w:rsidR="00EB4B99" w:rsidRPr="00E91163" w14:paraId="4C63A4F8" w14:textId="77777777" w:rsidTr="008B0832">
        <w:trPr>
          <w:gridBefore w:val="1"/>
          <w:wBefore w:w="176" w:type="dxa"/>
          <w:trHeight w:val="762"/>
          <w:tblHeader/>
          <w:jc w:val="center"/>
        </w:trPr>
        <w:tc>
          <w:tcPr>
            <w:tcW w:w="834" w:type="dxa"/>
            <w:gridSpan w:val="2"/>
            <w:shd w:val="clear" w:color="000000" w:fill="00B0F0"/>
            <w:vAlign w:val="center"/>
            <w:hideMark/>
          </w:tcPr>
          <w:bookmarkEnd w:id="11"/>
          <w:p w14:paraId="43C709C2" w14:textId="77777777" w:rsidR="00EB4B99" w:rsidRPr="00E91163" w:rsidRDefault="00EB4B99"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STT</w:t>
            </w:r>
          </w:p>
        </w:tc>
        <w:tc>
          <w:tcPr>
            <w:tcW w:w="1818" w:type="dxa"/>
            <w:gridSpan w:val="2"/>
            <w:shd w:val="clear" w:color="000000" w:fill="00B0F0"/>
            <w:vAlign w:val="center"/>
            <w:hideMark/>
          </w:tcPr>
          <w:p w14:paraId="45CE27BA" w14:textId="77777777" w:rsidR="00EB4B99" w:rsidRPr="00E91163" w:rsidRDefault="00EB4B99"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Danh mục thiết bị</w:t>
            </w:r>
          </w:p>
        </w:tc>
        <w:tc>
          <w:tcPr>
            <w:tcW w:w="4084" w:type="dxa"/>
            <w:gridSpan w:val="2"/>
            <w:shd w:val="clear" w:color="000000" w:fill="00B0F0"/>
            <w:vAlign w:val="center"/>
            <w:hideMark/>
          </w:tcPr>
          <w:p w14:paraId="10D6D2A8" w14:textId="77777777" w:rsidR="00EB4B99" w:rsidRPr="00E91163" w:rsidRDefault="00EB4B99"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Thông số kỹ thuật cơ bản</w:t>
            </w:r>
          </w:p>
        </w:tc>
        <w:tc>
          <w:tcPr>
            <w:tcW w:w="852" w:type="dxa"/>
            <w:gridSpan w:val="2"/>
            <w:shd w:val="clear" w:color="000000" w:fill="00B0F0"/>
            <w:vAlign w:val="center"/>
            <w:hideMark/>
          </w:tcPr>
          <w:p w14:paraId="1C5C2078" w14:textId="77777777" w:rsidR="00EB4B99" w:rsidRPr="00E91163" w:rsidRDefault="00EB4B99"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Đơn Vị</w:t>
            </w:r>
          </w:p>
        </w:tc>
        <w:tc>
          <w:tcPr>
            <w:tcW w:w="1134" w:type="dxa"/>
            <w:gridSpan w:val="2"/>
            <w:shd w:val="clear" w:color="000000" w:fill="00B0F0"/>
            <w:vAlign w:val="center"/>
            <w:hideMark/>
          </w:tcPr>
          <w:p w14:paraId="1556603B" w14:textId="77777777" w:rsidR="00EB4B99" w:rsidRPr="00E91163" w:rsidRDefault="00EB4B99"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Số lượng</w:t>
            </w:r>
          </w:p>
        </w:tc>
        <w:tc>
          <w:tcPr>
            <w:tcW w:w="1058" w:type="dxa"/>
            <w:gridSpan w:val="2"/>
            <w:shd w:val="clear" w:color="000000" w:fill="00B0F0"/>
            <w:vAlign w:val="center"/>
            <w:hideMark/>
          </w:tcPr>
          <w:p w14:paraId="2DB67999" w14:textId="77777777" w:rsidR="00EB4B99" w:rsidRPr="00E91163" w:rsidRDefault="00EB4B99"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Ghi chú</w:t>
            </w:r>
          </w:p>
        </w:tc>
      </w:tr>
      <w:tr w:rsidR="00EB4B99" w:rsidRPr="00E91163" w14:paraId="140A3A3F" w14:textId="77777777" w:rsidTr="008B0832">
        <w:trPr>
          <w:gridBefore w:val="1"/>
          <w:wBefore w:w="176" w:type="dxa"/>
          <w:trHeight w:val="330"/>
          <w:jc w:val="center"/>
        </w:trPr>
        <w:tc>
          <w:tcPr>
            <w:tcW w:w="834" w:type="dxa"/>
            <w:gridSpan w:val="2"/>
            <w:shd w:val="clear" w:color="000000" w:fill="DA9694"/>
            <w:vAlign w:val="center"/>
            <w:hideMark/>
          </w:tcPr>
          <w:p w14:paraId="25BC9563" w14:textId="77777777" w:rsidR="00EB4B99" w:rsidRPr="00E91163" w:rsidRDefault="00EB4B99"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I</w:t>
            </w:r>
          </w:p>
        </w:tc>
        <w:tc>
          <w:tcPr>
            <w:tcW w:w="8946" w:type="dxa"/>
            <w:gridSpan w:val="10"/>
            <w:shd w:val="clear" w:color="000000" w:fill="DA9694"/>
            <w:vAlign w:val="center"/>
            <w:hideMark/>
          </w:tcPr>
          <w:p w14:paraId="4EBBC1E4" w14:textId="77777777" w:rsidR="00EB4B99" w:rsidRPr="00E91163" w:rsidRDefault="00EB4B99" w:rsidP="00A5489F">
            <w:pPr>
              <w:widowControl/>
              <w:tabs>
                <w:tab w:val="left" w:pos="567"/>
              </w:tabs>
              <w:autoSpaceDE/>
              <w:autoSpaceDN/>
              <w:spacing w:before="120" w:after="120" w:line="288" w:lineRule="auto"/>
              <w:rPr>
                <w:sz w:val="28"/>
                <w:szCs w:val="28"/>
                <w:lang w:val="en-US"/>
              </w:rPr>
            </w:pPr>
            <w:r w:rsidRPr="00E91163">
              <w:rPr>
                <w:sz w:val="28"/>
                <w:szCs w:val="28"/>
                <w:lang w:val="en-US"/>
              </w:rPr>
              <w:t>Mua sắm bổ sung máy chủ, thiết bị lưu trữ, sao lưu cho trung tâm tích hợp dữ liệu</w:t>
            </w:r>
          </w:p>
        </w:tc>
      </w:tr>
      <w:tr w:rsidR="009856B6" w:rsidRPr="00E91163" w14:paraId="5098749B" w14:textId="77777777" w:rsidTr="008B0832">
        <w:trPr>
          <w:gridBefore w:val="1"/>
          <w:wBefore w:w="176" w:type="dxa"/>
          <w:trHeight w:val="315"/>
          <w:jc w:val="center"/>
        </w:trPr>
        <w:tc>
          <w:tcPr>
            <w:tcW w:w="834" w:type="dxa"/>
            <w:gridSpan w:val="2"/>
            <w:vMerge w:val="restart"/>
            <w:vAlign w:val="center"/>
            <w:hideMark/>
          </w:tcPr>
          <w:p w14:paraId="6769445F" w14:textId="2589C8FA"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1</w:t>
            </w:r>
          </w:p>
        </w:tc>
        <w:tc>
          <w:tcPr>
            <w:tcW w:w="5902" w:type="dxa"/>
            <w:gridSpan w:val="4"/>
            <w:vAlign w:val="center"/>
            <w:hideMark/>
          </w:tcPr>
          <w:p w14:paraId="4C70E746" w14:textId="5F9F821B"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Mua sắm bổ sung máy chủ ứng dụng</w:t>
            </w:r>
          </w:p>
        </w:tc>
        <w:tc>
          <w:tcPr>
            <w:tcW w:w="852" w:type="dxa"/>
            <w:gridSpan w:val="2"/>
            <w:vAlign w:val="center"/>
            <w:hideMark/>
          </w:tcPr>
          <w:p w14:paraId="22653E7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Thiết bị</w:t>
            </w:r>
          </w:p>
        </w:tc>
        <w:tc>
          <w:tcPr>
            <w:tcW w:w="1134" w:type="dxa"/>
            <w:gridSpan w:val="2"/>
            <w:vAlign w:val="center"/>
            <w:hideMark/>
          </w:tcPr>
          <w:p w14:paraId="21198956" w14:textId="4C7D1B6D"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6</w:t>
            </w:r>
          </w:p>
        </w:tc>
        <w:tc>
          <w:tcPr>
            <w:tcW w:w="1058" w:type="dxa"/>
            <w:gridSpan w:val="2"/>
            <w:vAlign w:val="center"/>
            <w:hideMark/>
          </w:tcPr>
          <w:p w14:paraId="6BB66DA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DE4FCFA" w14:textId="77777777" w:rsidTr="008B0832">
        <w:trPr>
          <w:gridBefore w:val="1"/>
          <w:wBefore w:w="176" w:type="dxa"/>
          <w:trHeight w:val="315"/>
          <w:jc w:val="center"/>
        </w:trPr>
        <w:tc>
          <w:tcPr>
            <w:tcW w:w="834" w:type="dxa"/>
            <w:gridSpan w:val="2"/>
            <w:vMerge/>
            <w:vAlign w:val="center"/>
            <w:hideMark/>
          </w:tcPr>
          <w:p w14:paraId="03BE444A" w14:textId="760632E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354E8687"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From Factor:</w:t>
            </w:r>
          </w:p>
        </w:tc>
        <w:tc>
          <w:tcPr>
            <w:tcW w:w="4084" w:type="dxa"/>
            <w:gridSpan w:val="2"/>
            <w:vAlign w:val="center"/>
            <w:hideMark/>
          </w:tcPr>
          <w:p w14:paraId="208BB30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Rack Mount</w:t>
            </w:r>
          </w:p>
        </w:tc>
        <w:tc>
          <w:tcPr>
            <w:tcW w:w="852" w:type="dxa"/>
            <w:gridSpan w:val="2"/>
            <w:vAlign w:val="center"/>
            <w:hideMark/>
          </w:tcPr>
          <w:p w14:paraId="2A5EC53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0BFB98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63C2F0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D6AD292" w14:textId="77777777" w:rsidTr="008B0832">
        <w:trPr>
          <w:gridBefore w:val="1"/>
          <w:wBefore w:w="176" w:type="dxa"/>
          <w:trHeight w:val="630"/>
          <w:jc w:val="center"/>
        </w:trPr>
        <w:tc>
          <w:tcPr>
            <w:tcW w:w="834" w:type="dxa"/>
            <w:gridSpan w:val="2"/>
            <w:vMerge/>
            <w:vAlign w:val="center"/>
            <w:hideMark/>
          </w:tcPr>
          <w:p w14:paraId="04C9F012" w14:textId="6E25C497"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520B8FB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Processor</w:t>
            </w:r>
          </w:p>
        </w:tc>
        <w:tc>
          <w:tcPr>
            <w:tcW w:w="4084" w:type="dxa"/>
            <w:gridSpan w:val="2"/>
            <w:vAlign w:val="center"/>
            <w:hideMark/>
          </w:tcPr>
          <w:p w14:paraId="209573F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02 x Intel® Xeon® 6 Efficient 6740E 2.4G, 96C/96T  hoặc tương đương</w:t>
            </w:r>
          </w:p>
        </w:tc>
        <w:tc>
          <w:tcPr>
            <w:tcW w:w="852" w:type="dxa"/>
            <w:gridSpan w:val="2"/>
            <w:vAlign w:val="center"/>
            <w:hideMark/>
          </w:tcPr>
          <w:p w14:paraId="208F8B3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DDBF8A5"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ADEB8F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1F85D67" w14:textId="77777777" w:rsidTr="008B0832">
        <w:trPr>
          <w:gridBefore w:val="1"/>
          <w:wBefore w:w="176" w:type="dxa"/>
          <w:trHeight w:val="315"/>
          <w:jc w:val="center"/>
        </w:trPr>
        <w:tc>
          <w:tcPr>
            <w:tcW w:w="834" w:type="dxa"/>
            <w:gridSpan w:val="2"/>
            <w:vMerge/>
            <w:vAlign w:val="center"/>
            <w:hideMark/>
          </w:tcPr>
          <w:p w14:paraId="561CE1A9" w14:textId="47622DBC"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2D09FA3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Memory</w:t>
            </w:r>
          </w:p>
        </w:tc>
        <w:tc>
          <w:tcPr>
            <w:tcW w:w="4084" w:type="dxa"/>
            <w:gridSpan w:val="2"/>
            <w:vAlign w:val="center"/>
            <w:hideMark/>
          </w:tcPr>
          <w:p w14:paraId="72D015EB"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Memory: Dung lượng 1024GB </w:t>
            </w:r>
          </w:p>
        </w:tc>
        <w:tc>
          <w:tcPr>
            <w:tcW w:w="852" w:type="dxa"/>
            <w:gridSpan w:val="2"/>
            <w:vAlign w:val="center"/>
            <w:hideMark/>
          </w:tcPr>
          <w:p w14:paraId="33E5DCB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4506A1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6C039F0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D9C0085" w14:textId="77777777" w:rsidTr="008B0832">
        <w:trPr>
          <w:gridBefore w:val="1"/>
          <w:wBefore w:w="176" w:type="dxa"/>
          <w:trHeight w:val="315"/>
          <w:jc w:val="center"/>
        </w:trPr>
        <w:tc>
          <w:tcPr>
            <w:tcW w:w="834" w:type="dxa"/>
            <w:gridSpan w:val="2"/>
            <w:vMerge/>
            <w:vAlign w:val="center"/>
            <w:hideMark/>
          </w:tcPr>
          <w:p w14:paraId="1024297D" w14:textId="0A593027"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5658578E"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1623D6CD"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Khả năng nâng cấp mở rộng: Maximum 8 TB</w:t>
            </w:r>
          </w:p>
        </w:tc>
        <w:tc>
          <w:tcPr>
            <w:tcW w:w="852" w:type="dxa"/>
            <w:gridSpan w:val="2"/>
            <w:vAlign w:val="center"/>
            <w:hideMark/>
          </w:tcPr>
          <w:p w14:paraId="77F445B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12490F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2DA592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3B8B895" w14:textId="77777777" w:rsidTr="008B0832">
        <w:trPr>
          <w:gridBefore w:val="1"/>
          <w:wBefore w:w="176" w:type="dxa"/>
          <w:trHeight w:val="315"/>
          <w:jc w:val="center"/>
        </w:trPr>
        <w:tc>
          <w:tcPr>
            <w:tcW w:w="834" w:type="dxa"/>
            <w:gridSpan w:val="2"/>
            <w:vMerge/>
            <w:vAlign w:val="center"/>
            <w:hideMark/>
          </w:tcPr>
          <w:p w14:paraId="54CCBABE" w14:textId="3146A56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4D24EF5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Ổ cứng:</w:t>
            </w:r>
          </w:p>
        </w:tc>
        <w:tc>
          <w:tcPr>
            <w:tcW w:w="4084" w:type="dxa"/>
            <w:gridSpan w:val="2"/>
            <w:vAlign w:val="center"/>
            <w:hideMark/>
          </w:tcPr>
          <w:p w14:paraId="1CFF31DB"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7.68TB RAW SSD/NVME/Flash</w:t>
            </w:r>
          </w:p>
        </w:tc>
        <w:tc>
          <w:tcPr>
            <w:tcW w:w="852" w:type="dxa"/>
            <w:gridSpan w:val="2"/>
            <w:vAlign w:val="center"/>
            <w:hideMark/>
          </w:tcPr>
          <w:p w14:paraId="0528501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695384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59DD9C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CD80D51" w14:textId="77777777" w:rsidTr="008B0832">
        <w:trPr>
          <w:gridBefore w:val="1"/>
          <w:wBefore w:w="176" w:type="dxa"/>
          <w:trHeight w:val="315"/>
          <w:jc w:val="center"/>
        </w:trPr>
        <w:tc>
          <w:tcPr>
            <w:tcW w:w="834" w:type="dxa"/>
            <w:gridSpan w:val="2"/>
            <w:vMerge/>
            <w:vAlign w:val="center"/>
            <w:hideMark/>
          </w:tcPr>
          <w:p w14:paraId="008DE754" w14:textId="57C7BFE3"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5EF021A9"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3D48275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Boot Disk: 2 x M.2 960GB (RAID 1)</w:t>
            </w:r>
          </w:p>
        </w:tc>
        <w:tc>
          <w:tcPr>
            <w:tcW w:w="852" w:type="dxa"/>
            <w:gridSpan w:val="2"/>
            <w:vAlign w:val="center"/>
            <w:hideMark/>
          </w:tcPr>
          <w:p w14:paraId="141901F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E6DAC7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07E002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8B32479" w14:textId="77777777" w:rsidTr="008B0832">
        <w:trPr>
          <w:gridBefore w:val="1"/>
          <w:wBefore w:w="176" w:type="dxa"/>
          <w:trHeight w:val="630"/>
          <w:jc w:val="center"/>
        </w:trPr>
        <w:tc>
          <w:tcPr>
            <w:tcW w:w="834" w:type="dxa"/>
            <w:gridSpan w:val="2"/>
            <w:vMerge/>
            <w:vAlign w:val="center"/>
            <w:hideMark/>
          </w:tcPr>
          <w:p w14:paraId="7783A4BB" w14:textId="03AB222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10537EA4"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Raid Controller:</w:t>
            </w:r>
          </w:p>
        </w:tc>
        <w:tc>
          <w:tcPr>
            <w:tcW w:w="4084" w:type="dxa"/>
            <w:gridSpan w:val="2"/>
            <w:vAlign w:val="center"/>
            <w:hideMark/>
          </w:tcPr>
          <w:p w14:paraId="6E2E11D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Cache 8Gb, Support Raid Level: 0,1,5,6,10,50,60</w:t>
            </w:r>
          </w:p>
        </w:tc>
        <w:tc>
          <w:tcPr>
            <w:tcW w:w="852" w:type="dxa"/>
            <w:gridSpan w:val="2"/>
            <w:vAlign w:val="center"/>
            <w:hideMark/>
          </w:tcPr>
          <w:p w14:paraId="786F9B7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CAC9C0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4EA39A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08E605B" w14:textId="77777777" w:rsidTr="008B0832">
        <w:trPr>
          <w:gridBefore w:val="1"/>
          <w:wBefore w:w="176" w:type="dxa"/>
          <w:trHeight w:val="315"/>
          <w:jc w:val="center"/>
        </w:trPr>
        <w:tc>
          <w:tcPr>
            <w:tcW w:w="834" w:type="dxa"/>
            <w:gridSpan w:val="2"/>
            <w:vMerge/>
            <w:vAlign w:val="center"/>
            <w:hideMark/>
          </w:tcPr>
          <w:p w14:paraId="2B8AF725" w14:textId="78321FC2"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0D38215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Network Interface:</w:t>
            </w:r>
          </w:p>
        </w:tc>
        <w:tc>
          <w:tcPr>
            <w:tcW w:w="4084" w:type="dxa"/>
            <w:gridSpan w:val="2"/>
            <w:vAlign w:val="center"/>
            <w:hideMark/>
          </w:tcPr>
          <w:p w14:paraId="3D637A0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- 02 x Port 100GbE QSFP5 </w:t>
            </w:r>
          </w:p>
        </w:tc>
        <w:tc>
          <w:tcPr>
            <w:tcW w:w="852" w:type="dxa"/>
            <w:gridSpan w:val="2"/>
            <w:vAlign w:val="center"/>
            <w:hideMark/>
          </w:tcPr>
          <w:p w14:paraId="2C4CD7E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B027FD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9EF68A5"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F6E2FF3" w14:textId="77777777" w:rsidTr="008B0832">
        <w:trPr>
          <w:gridBefore w:val="1"/>
          <w:wBefore w:w="176" w:type="dxa"/>
          <w:trHeight w:val="315"/>
          <w:jc w:val="center"/>
        </w:trPr>
        <w:tc>
          <w:tcPr>
            <w:tcW w:w="834" w:type="dxa"/>
            <w:gridSpan w:val="2"/>
            <w:vMerge/>
            <w:vAlign w:val="center"/>
            <w:hideMark/>
          </w:tcPr>
          <w:p w14:paraId="71133170" w14:textId="11C50888"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085C803E"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5FB06E6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Port 10/25GbE, SFP28</w:t>
            </w:r>
          </w:p>
        </w:tc>
        <w:tc>
          <w:tcPr>
            <w:tcW w:w="852" w:type="dxa"/>
            <w:gridSpan w:val="2"/>
            <w:vAlign w:val="center"/>
            <w:hideMark/>
          </w:tcPr>
          <w:p w14:paraId="0E88B29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2D37719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30E876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D70F770" w14:textId="77777777" w:rsidTr="008B0832">
        <w:trPr>
          <w:gridBefore w:val="1"/>
          <w:wBefore w:w="176" w:type="dxa"/>
          <w:trHeight w:val="315"/>
          <w:jc w:val="center"/>
        </w:trPr>
        <w:tc>
          <w:tcPr>
            <w:tcW w:w="834" w:type="dxa"/>
            <w:gridSpan w:val="2"/>
            <w:vMerge/>
            <w:vAlign w:val="center"/>
            <w:hideMark/>
          </w:tcPr>
          <w:p w14:paraId="61323E77" w14:textId="7F378262"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5F93361E"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2D900367"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Port Fibre Channel 32Gb Adapter</w:t>
            </w:r>
          </w:p>
        </w:tc>
        <w:tc>
          <w:tcPr>
            <w:tcW w:w="852" w:type="dxa"/>
            <w:gridSpan w:val="2"/>
            <w:vAlign w:val="center"/>
            <w:hideMark/>
          </w:tcPr>
          <w:p w14:paraId="08DF4C7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985B7C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9E8A79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BEC4F36" w14:textId="77777777" w:rsidTr="008B0832">
        <w:trPr>
          <w:gridBefore w:val="1"/>
          <w:wBefore w:w="176" w:type="dxa"/>
          <w:trHeight w:val="315"/>
          <w:jc w:val="center"/>
        </w:trPr>
        <w:tc>
          <w:tcPr>
            <w:tcW w:w="834" w:type="dxa"/>
            <w:gridSpan w:val="2"/>
            <w:vMerge/>
            <w:vAlign w:val="center"/>
            <w:hideMark/>
          </w:tcPr>
          <w:p w14:paraId="41D13909" w14:textId="583BC343"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1285F4B3"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3809361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QSFP28 SR4 100GbE 85C optic</w:t>
            </w:r>
          </w:p>
        </w:tc>
        <w:tc>
          <w:tcPr>
            <w:tcW w:w="852" w:type="dxa"/>
            <w:gridSpan w:val="2"/>
            <w:vAlign w:val="center"/>
            <w:hideMark/>
          </w:tcPr>
          <w:p w14:paraId="546DF47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949463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B17678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572C75F" w14:textId="77777777" w:rsidTr="008B0832">
        <w:trPr>
          <w:gridBefore w:val="1"/>
          <w:wBefore w:w="176" w:type="dxa"/>
          <w:trHeight w:val="315"/>
          <w:jc w:val="center"/>
        </w:trPr>
        <w:tc>
          <w:tcPr>
            <w:tcW w:w="834" w:type="dxa"/>
            <w:gridSpan w:val="2"/>
            <w:vMerge/>
            <w:vAlign w:val="center"/>
            <w:hideMark/>
          </w:tcPr>
          <w:p w14:paraId="73A78CED" w14:textId="5F69277C"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7DD656C8"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22CC2C1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SFP+ SR Optic, 10GbE</w:t>
            </w:r>
          </w:p>
        </w:tc>
        <w:tc>
          <w:tcPr>
            <w:tcW w:w="852" w:type="dxa"/>
            <w:gridSpan w:val="2"/>
            <w:vAlign w:val="center"/>
            <w:hideMark/>
          </w:tcPr>
          <w:p w14:paraId="0DC37A4C"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F375B3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9B37A9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0717F14" w14:textId="77777777" w:rsidTr="008B0832">
        <w:trPr>
          <w:gridBefore w:val="1"/>
          <w:wBefore w:w="176" w:type="dxa"/>
          <w:trHeight w:val="315"/>
          <w:jc w:val="center"/>
        </w:trPr>
        <w:tc>
          <w:tcPr>
            <w:tcW w:w="834" w:type="dxa"/>
            <w:gridSpan w:val="2"/>
            <w:vMerge/>
            <w:vAlign w:val="center"/>
            <w:hideMark/>
          </w:tcPr>
          <w:p w14:paraId="7F578384" w14:textId="5143DC45"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5B5D506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Operating System Support: </w:t>
            </w:r>
          </w:p>
        </w:tc>
        <w:tc>
          <w:tcPr>
            <w:tcW w:w="4084" w:type="dxa"/>
            <w:gridSpan w:val="2"/>
            <w:vAlign w:val="center"/>
            <w:hideMark/>
          </w:tcPr>
          <w:p w14:paraId="25E20CD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Microsoft Windows Server;</w:t>
            </w:r>
          </w:p>
        </w:tc>
        <w:tc>
          <w:tcPr>
            <w:tcW w:w="852" w:type="dxa"/>
            <w:gridSpan w:val="2"/>
            <w:vAlign w:val="center"/>
            <w:hideMark/>
          </w:tcPr>
          <w:p w14:paraId="6C130E8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222733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6EAAFB2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1B245F3" w14:textId="77777777" w:rsidTr="008B0832">
        <w:trPr>
          <w:gridBefore w:val="1"/>
          <w:wBefore w:w="176" w:type="dxa"/>
          <w:trHeight w:val="315"/>
          <w:jc w:val="center"/>
        </w:trPr>
        <w:tc>
          <w:tcPr>
            <w:tcW w:w="834" w:type="dxa"/>
            <w:gridSpan w:val="2"/>
            <w:vMerge/>
            <w:vAlign w:val="center"/>
            <w:hideMark/>
          </w:tcPr>
          <w:p w14:paraId="0D24E46E" w14:textId="46CE97D9"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5B5C1259"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7638B79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Linux;</w:t>
            </w:r>
          </w:p>
        </w:tc>
        <w:tc>
          <w:tcPr>
            <w:tcW w:w="852" w:type="dxa"/>
            <w:gridSpan w:val="2"/>
            <w:vAlign w:val="center"/>
            <w:hideMark/>
          </w:tcPr>
          <w:p w14:paraId="78E9400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274B252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8DC97A5"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D63D8B8" w14:textId="77777777" w:rsidTr="008B0832">
        <w:trPr>
          <w:gridBefore w:val="1"/>
          <w:wBefore w:w="176" w:type="dxa"/>
          <w:trHeight w:val="315"/>
          <w:jc w:val="center"/>
        </w:trPr>
        <w:tc>
          <w:tcPr>
            <w:tcW w:w="834" w:type="dxa"/>
            <w:gridSpan w:val="2"/>
            <w:vMerge/>
            <w:vAlign w:val="center"/>
            <w:hideMark/>
          </w:tcPr>
          <w:p w14:paraId="7F3226CF" w14:textId="30D6267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4207C17E"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3E96E70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VMware ESXi.</w:t>
            </w:r>
          </w:p>
        </w:tc>
        <w:tc>
          <w:tcPr>
            <w:tcW w:w="852" w:type="dxa"/>
            <w:gridSpan w:val="2"/>
            <w:vAlign w:val="center"/>
            <w:hideMark/>
          </w:tcPr>
          <w:p w14:paraId="3E28B7E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B22F42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6FD459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8965324" w14:textId="77777777" w:rsidTr="008B0832">
        <w:trPr>
          <w:gridBefore w:val="1"/>
          <w:wBefore w:w="176" w:type="dxa"/>
          <w:trHeight w:val="315"/>
          <w:jc w:val="center"/>
        </w:trPr>
        <w:tc>
          <w:tcPr>
            <w:tcW w:w="834" w:type="dxa"/>
            <w:gridSpan w:val="2"/>
            <w:vMerge/>
            <w:vAlign w:val="center"/>
            <w:hideMark/>
          </w:tcPr>
          <w:p w14:paraId="7A7DF863" w14:textId="028C8012"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4DAEDD6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Power Supply</w:t>
            </w:r>
          </w:p>
        </w:tc>
        <w:tc>
          <w:tcPr>
            <w:tcW w:w="4084" w:type="dxa"/>
            <w:gridSpan w:val="2"/>
            <w:vAlign w:val="center"/>
            <w:hideMark/>
          </w:tcPr>
          <w:p w14:paraId="486FD656"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Redundant Power Supply</w:t>
            </w:r>
          </w:p>
        </w:tc>
        <w:tc>
          <w:tcPr>
            <w:tcW w:w="852" w:type="dxa"/>
            <w:gridSpan w:val="2"/>
            <w:vAlign w:val="center"/>
            <w:hideMark/>
          </w:tcPr>
          <w:p w14:paraId="057E840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19AB6E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767EA5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69C3CC2" w14:textId="77777777" w:rsidTr="008B0832">
        <w:trPr>
          <w:gridBefore w:val="1"/>
          <w:wBefore w:w="176" w:type="dxa"/>
          <w:trHeight w:val="315"/>
          <w:jc w:val="center"/>
        </w:trPr>
        <w:tc>
          <w:tcPr>
            <w:tcW w:w="834" w:type="dxa"/>
            <w:gridSpan w:val="2"/>
            <w:vMerge/>
            <w:vAlign w:val="center"/>
            <w:hideMark/>
          </w:tcPr>
          <w:p w14:paraId="7A005AC0" w14:textId="157A3559"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AA66D4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Bảo hành </w:t>
            </w:r>
          </w:p>
        </w:tc>
        <w:tc>
          <w:tcPr>
            <w:tcW w:w="4084" w:type="dxa"/>
            <w:gridSpan w:val="2"/>
            <w:vAlign w:val="center"/>
            <w:hideMark/>
          </w:tcPr>
          <w:p w14:paraId="5DBC6FC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36 tháng</w:t>
            </w:r>
          </w:p>
        </w:tc>
        <w:tc>
          <w:tcPr>
            <w:tcW w:w="852" w:type="dxa"/>
            <w:gridSpan w:val="2"/>
            <w:vAlign w:val="center"/>
            <w:hideMark/>
          </w:tcPr>
          <w:p w14:paraId="211802E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135005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95AAC9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308F9F1" w14:textId="77777777" w:rsidTr="008B0832">
        <w:trPr>
          <w:gridBefore w:val="1"/>
          <w:wBefore w:w="176" w:type="dxa"/>
          <w:trHeight w:val="315"/>
          <w:jc w:val="center"/>
        </w:trPr>
        <w:tc>
          <w:tcPr>
            <w:tcW w:w="834" w:type="dxa"/>
            <w:gridSpan w:val="2"/>
            <w:vMerge w:val="restart"/>
            <w:vAlign w:val="center"/>
            <w:hideMark/>
          </w:tcPr>
          <w:p w14:paraId="32D3836B" w14:textId="7CA5C340"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2</w:t>
            </w:r>
          </w:p>
        </w:tc>
        <w:tc>
          <w:tcPr>
            <w:tcW w:w="5902" w:type="dxa"/>
            <w:gridSpan w:val="4"/>
            <w:vAlign w:val="center"/>
            <w:hideMark/>
          </w:tcPr>
          <w:p w14:paraId="77656866" w14:textId="0D7F7E60"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Mua sắm bổ sung máy chủ CSDL</w:t>
            </w:r>
          </w:p>
        </w:tc>
        <w:tc>
          <w:tcPr>
            <w:tcW w:w="852" w:type="dxa"/>
            <w:gridSpan w:val="2"/>
            <w:vAlign w:val="center"/>
            <w:hideMark/>
          </w:tcPr>
          <w:p w14:paraId="08630AA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Thiết </w:t>
            </w:r>
            <w:r w:rsidRPr="00E91163">
              <w:rPr>
                <w:sz w:val="28"/>
                <w:szCs w:val="28"/>
                <w:lang w:val="en-US"/>
              </w:rPr>
              <w:lastRenderedPageBreak/>
              <w:t>bị</w:t>
            </w:r>
          </w:p>
        </w:tc>
        <w:tc>
          <w:tcPr>
            <w:tcW w:w="1134" w:type="dxa"/>
            <w:gridSpan w:val="2"/>
            <w:vAlign w:val="center"/>
            <w:hideMark/>
          </w:tcPr>
          <w:p w14:paraId="5A9CEE1A" w14:textId="5AEBF412"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lastRenderedPageBreak/>
              <w:t>2</w:t>
            </w:r>
          </w:p>
        </w:tc>
        <w:tc>
          <w:tcPr>
            <w:tcW w:w="1058" w:type="dxa"/>
            <w:gridSpan w:val="2"/>
            <w:vAlign w:val="center"/>
            <w:hideMark/>
          </w:tcPr>
          <w:p w14:paraId="51674D3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0C29EE2" w14:textId="77777777" w:rsidTr="008B0832">
        <w:trPr>
          <w:gridBefore w:val="1"/>
          <w:wBefore w:w="176" w:type="dxa"/>
          <w:trHeight w:val="315"/>
          <w:jc w:val="center"/>
        </w:trPr>
        <w:tc>
          <w:tcPr>
            <w:tcW w:w="834" w:type="dxa"/>
            <w:gridSpan w:val="2"/>
            <w:vMerge/>
            <w:vAlign w:val="center"/>
            <w:hideMark/>
          </w:tcPr>
          <w:p w14:paraId="0A693B51" w14:textId="57BA8722"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02153EB7"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From Factor:</w:t>
            </w:r>
          </w:p>
        </w:tc>
        <w:tc>
          <w:tcPr>
            <w:tcW w:w="4084" w:type="dxa"/>
            <w:gridSpan w:val="2"/>
            <w:vAlign w:val="center"/>
            <w:hideMark/>
          </w:tcPr>
          <w:p w14:paraId="0413A401"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Rack Mount</w:t>
            </w:r>
          </w:p>
        </w:tc>
        <w:tc>
          <w:tcPr>
            <w:tcW w:w="852" w:type="dxa"/>
            <w:gridSpan w:val="2"/>
            <w:vAlign w:val="center"/>
            <w:hideMark/>
          </w:tcPr>
          <w:p w14:paraId="0087611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4A343D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666E4E6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4BE3B35" w14:textId="77777777" w:rsidTr="008B0832">
        <w:trPr>
          <w:gridBefore w:val="1"/>
          <w:wBefore w:w="176" w:type="dxa"/>
          <w:trHeight w:val="630"/>
          <w:jc w:val="center"/>
        </w:trPr>
        <w:tc>
          <w:tcPr>
            <w:tcW w:w="834" w:type="dxa"/>
            <w:gridSpan w:val="2"/>
            <w:vMerge/>
            <w:vAlign w:val="center"/>
            <w:hideMark/>
          </w:tcPr>
          <w:p w14:paraId="3556194C" w14:textId="33F45872"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4315403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Processor</w:t>
            </w:r>
          </w:p>
        </w:tc>
        <w:tc>
          <w:tcPr>
            <w:tcW w:w="4084" w:type="dxa"/>
            <w:gridSpan w:val="2"/>
            <w:vAlign w:val="center"/>
            <w:hideMark/>
          </w:tcPr>
          <w:p w14:paraId="214E56E1"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02 x Intel® Xeon® 6 Performance 6520P 2.4G, 24C/48T hoặc tương đương</w:t>
            </w:r>
          </w:p>
        </w:tc>
        <w:tc>
          <w:tcPr>
            <w:tcW w:w="852" w:type="dxa"/>
            <w:gridSpan w:val="2"/>
            <w:vAlign w:val="center"/>
            <w:hideMark/>
          </w:tcPr>
          <w:p w14:paraId="5567ACBC"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055A8E9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E1C74E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42AA3AFD" w14:textId="77777777" w:rsidTr="008B0832">
        <w:trPr>
          <w:gridBefore w:val="1"/>
          <w:wBefore w:w="176" w:type="dxa"/>
          <w:trHeight w:val="315"/>
          <w:jc w:val="center"/>
        </w:trPr>
        <w:tc>
          <w:tcPr>
            <w:tcW w:w="834" w:type="dxa"/>
            <w:gridSpan w:val="2"/>
            <w:vMerge/>
            <w:vAlign w:val="center"/>
            <w:hideMark/>
          </w:tcPr>
          <w:p w14:paraId="30F22005" w14:textId="5A54DE5F"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53C3296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Memory</w:t>
            </w:r>
          </w:p>
        </w:tc>
        <w:tc>
          <w:tcPr>
            <w:tcW w:w="4084" w:type="dxa"/>
            <w:gridSpan w:val="2"/>
            <w:vAlign w:val="center"/>
            <w:hideMark/>
          </w:tcPr>
          <w:p w14:paraId="0117EFC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Memory: Dung lượng 512GB </w:t>
            </w:r>
          </w:p>
        </w:tc>
        <w:tc>
          <w:tcPr>
            <w:tcW w:w="852" w:type="dxa"/>
            <w:gridSpan w:val="2"/>
            <w:vAlign w:val="center"/>
            <w:hideMark/>
          </w:tcPr>
          <w:p w14:paraId="0E56178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17D09FE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992754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5D30868" w14:textId="77777777" w:rsidTr="008B0832">
        <w:trPr>
          <w:gridBefore w:val="1"/>
          <w:wBefore w:w="176" w:type="dxa"/>
          <w:trHeight w:val="315"/>
          <w:jc w:val="center"/>
        </w:trPr>
        <w:tc>
          <w:tcPr>
            <w:tcW w:w="834" w:type="dxa"/>
            <w:gridSpan w:val="2"/>
            <w:vMerge/>
            <w:vAlign w:val="center"/>
            <w:hideMark/>
          </w:tcPr>
          <w:p w14:paraId="17A5C664" w14:textId="663D03C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4DB8B2EF"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41B5550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Khả năng nâng cấp mở rộng: Maximum 8 TB</w:t>
            </w:r>
          </w:p>
        </w:tc>
        <w:tc>
          <w:tcPr>
            <w:tcW w:w="852" w:type="dxa"/>
            <w:gridSpan w:val="2"/>
            <w:vAlign w:val="center"/>
            <w:hideMark/>
          </w:tcPr>
          <w:p w14:paraId="648C2EC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0EB99C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97843F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AE668CC" w14:textId="77777777" w:rsidTr="008B0832">
        <w:trPr>
          <w:gridBefore w:val="1"/>
          <w:wBefore w:w="176" w:type="dxa"/>
          <w:trHeight w:val="315"/>
          <w:jc w:val="center"/>
        </w:trPr>
        <w:tc>
          <w:tcPr>
            <w:tcW w:w="834" w:type="dxa"/>
            <w:gridSpan w:val="2"/>
            <w:vMerge/>
            <w:vAlign w:val="center"/>
            <w:hideMark/>
          </w:tcPr>
          <w:p w14:paraId="7BF65CC9" w14:textId="3C69413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35529783"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Ổ cứng:</w:t>
            </w:r>
          </w:p>
        </w:tc>
        <w:tc>
          <w:tcPr>
            <w:tcW w:w="4084" w:type="dxa"/>
            <w:gridSpan w:val="2"/>
            <w:vAlign w:val="center"/>
            <w:hideMark/>
          </w:tcPr>
          <w:p w14:paraId="3C8B463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2.8TB RAW SSD/NVME/Flash </w:t>
            </w:r>
          </w:p>
        </w:tc>
        <w:tc>
          <w:tcPr>
            <w:tcW w:w="852" w:type="dxa"/>
            <w:gridSpan w:val="2"/>
            <w:vAlign w:val="center"/>
            <w:hideMark/>
          </w:tcPr>
          <w:p w14:paraId="4612A79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4B346D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CB22FF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6550825" w14:textId="77777777" w:rsidTr="008B0832">
        <w:trPr>
          <w:gridBefore w:val="1"/>
          <w:wBefore w:w="176" w:type="dxa"/>
          <w:trHeight w:val="315"/>
          <w:jc w:val="center"/>
        </w:trPr>
        <w:tc>
          <w:tcPr>
            <w:tcW w:w="834" w:type="dxa"/>
            <w:gridSpan w:val="2"/>
            <w:vMerge/>
            <w:vAlign w:val="center"/>
            <w:hideMark/>
          </w:tcPr>
          <w:p w14:paraId="544F4D20" w14:textId="4531FFA4"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014E9780"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3F16B8E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Boot Disk: 2 x M.2 960GB (RAID 1)</w:t>
            </w:r>
          </w:p>
        </w:tc>
        <w:tc>
          <w:tcPr>
            <w:tcW w:w="852" w:type="dxa"/>
            <w:gridSpan w:val="2"/>
            <w:vAlign w:val="center"/>
            <w:hideMark/>
          </w:tcPr>
          <w:p w14:paraId="65C15B7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45DF348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EEF1DC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EE21763" w14:textId="77777777" w:rsidTr="008B0832">
        <w:trPr>
          <w:gridBefore w:val="1"/>
          <w:wBefore w:w="176" w:type="dxa"/>
          <w:trHeight w:val="630"/>
          <w:jc w:val="center"/>
        </w:trPr>
        <w:tc>
          <w:tcPr>
            <w:tcW w:w="834" w:type="dxa"/>
            <w:gridSpan w:val="2"/>
            <w:vMerge/>
            <w:vAlign w:val="center"/>
            <w:hideMark/>
          </w:tcPr>
          <w:p w14:paraId="17265287" w14:textId="25C8C588"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3438CBC7"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Raid Controller:</w:t>
            </w:r>
          </w:p>
        </w:tc>
        <w:tc>
          <w:tcPr>
            <w:tcW w:w="4084" w:type="dxa"/>
            <w:gridSpan w:val="2"/>
            <w:vAlign w:val="center"/>
            <w:hideMark/>
          </w:tcPr>
          <w:p w14:paraId="01EE56C1"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Cache 8Gb, Support Raid Level: 0,1,5,6,10,50,60</w:t>
            </w:r>
          </w:p>
        </w:tc>
        <w:tc>
          <w:tcPr>
            <w:tcW w:w="852" w:type="dxa"/>
            <w:gridSpan w:val="2"/>
            <w:vAlign w:val="center"/>
            <w:hideMark/>
          </w:tcPr>
          <w:p w14:paraId="2F82EC3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4CAC425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778C31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F751849" w14:textId="77777777" w:rsidTr="008B0832">
        <w:trPr>
          <w:gridBefore w:val="1"/>
          <w:wBefore w:w="176" w:type="dxa"/>
          <w:trHeight w:val="315"/>
          <w:jc w:val="center"/>
        </w:trPr>
        <w:tc>
          <w:tcPr>
            <w:tcW w:w="834" w:type="dxa"/>
            <w:gridSpan w:val="2"/>
            <w:vMerge/>
            <w:vAlign w:val="center"/>
            <w:hideMark/>
          </w:tcPr>
          <w:p w14:paraId="02A8015E" w14:textId="6682E317"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024922C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Network Interface:</w:t>
            </w:r>
          </w:p>
        </w:tc>
        <w:tc>
          <w:tcPr>
            <w:tcW w:w="4084" w:type="dxa"/>
            <w:gridSpan w:val="2"/>
            <w:vAlign w:val="center"/>
            <w:hideMark/>
          </w:tcPr>
          <w:p w14:paraId="4AC9006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- 02 x Port 100GbE QSFP5 </w:t>
            </w:r>
          </w:p>
        </w:tc>
        <w:tc>
          <w:tcPr>
            <w:tcW w:w="852" w:type="dxa"/>
            <w:gridSpan w:val="2"/>
            <w:vAlign w:val="center"/>
            <w:hideMark/>
          </w:tcPr>
          <w:p w14:paraId="1C20FF1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8E64CA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6185B5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2455D14" w14:textId="77777777" w:rsidTr="008B0832">
        <w:trPr>
          <w:gridBefore w:val="1"/>
          <w:wBefore w:w="176" w:type="dxa"/>
          <w:trHeight w:val="315"/>
          <w:jc w:val="center"/>
        </w:trPr>
        <w:tc>
          <w:tcPr>
            <w:tcW w:w="834" w:type="dxa"/>
            <w:gridSpan w:val="2"/>
            <w:vMerge/>
            <w:vAlign w:val="center"/>
            <w:hideMark/>
          </w:tcPr>
          <w:p w14:paraId="6A316FC6" w14:textId="5C1E4493"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0599F52C"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7E5F3E3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Port 10/25GbE, SFP28</w:t>
            </w:r>
          </w:p>
        </w:tc>
        <w:tc>
          <w:tcPr>
            <w:tcW w:w="852" w:type="dxa"/>
            <w:gridSpan w:val="2"/>
            <w:vAlign w:val="center"/>
            <w:hideMark/>
          </w:tcPr>
          <w:p w14:paraId="26E2F51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BE21C4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C64636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8DFC1F9" w14:textId="77777777" w:rsidTr="008B0832">
        <w:trPr>
          <w:gridBefore w:val="1"/>
          <w:wBefore w:w="176" w:type="dxa"/>
          <w:trHeight w:val="315"/>
          <w:jc w:val="center"/>
        </w:trPr>
        <w:tc>
          <w:tcPr>
            <w:tcW w:w="834" w:type="dxa"/>
            <w:gridSpan w:val="2"/>
            <w:vMerge/>
            <w:vAlign w:val="center"/>
            <w:hideMark/>
          </w:tcPr>
          <w:p w14:paraId="0A107DC5" w14:textId="4853F9FF"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35B59634"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1250261B"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Port Fibre Channel 32Gb Adapter</w:t>
            </w:r>
          </w:p>
        </w:tc>
        <w:tc>
          <w:tcPr>
            <w:tcW w:w="852" w:type="dxa"/>
            <w:gridSpan w:val="2"/>
            <w:vAlign w:val="center"/>
            <w:hideMark/>
          </w:tcPr>
          <w:p w14:paraId="27D28BC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3497DC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56B1A6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DB24365" w14:textId="77777777" w:rsidTr="008B0832">
        <w:trPr>
          <w:gridBefore w:val="1"/>
          <w:wBefore w:w="176" w:type="dxa"/>
          <w:trHeight w:val="315"/>
          <w:jc w:val="center"/>
        </w:trPr>
        <w:tc>
          <w:tcPr>
            <w:tcW w:w="834" w:type="dxa"/>
            <w:gridSpan w:val="2"/>
            <w:vMerge/>
            <w:vAlign w:val="center"/>
            <w:hideMark/>
          </w:tcPr>
          <w:p w14:paraId="7B2132EA" w14:textId="138C7DFC"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43AB2375"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177C217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QSFP28 SR4 100GbE 85C optic</w:t>
            </w:r>
          </w:p>
        </w:tc>
        <w:tc>
          <w:tcPr>
            <w:tcW w:w="852" w:type="dxa"/>
            <w:gridSpan w:val="2"/>
            <w:vAlign w:val="center"/>
            <w:hideMark/>
          </w:tcPr>
          <w:p w14:paraId="101B88A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0B57172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720503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B32A306" w14:textId="77777777" w:rsidTr="008B0832">
        <w:trPr>
          <w:gridBefore w:val="1"/>
          <w:wBefore w:w="176" w:type="dxa"/>
          <w:trHeight w:val="315"/>
          <w:jc w:val="center"/>
        </w:trPr>
        <w:tc>
          <w:tcPr>
            <w:tcW w:w="834" w:type="dxa"/>
            <w:gridSpan w:val="2"/>
            <w:vMerge/>
            <w:vAlign w:val="center"/>
            <w:hideMark/>
          </w:tcPr>
          <w:p w14:paraId="5AD0455E" w14:textId="23C2AAD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03021286"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018D5D53"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- 02 x  SFP+ SR Optic, 10GbE</w:t>
            </w:r>
          </w:p>
        </w:tc>
        <w:tc>
          <w:tcPr>
            <w:tcW w:w="852" w:type="dxa"/>
            <w:gridSpan w:val="2"/>
            <w:vAlign w:val="center"/>
            <w:hideMark/>
          </w:tcPr>
          <w:p w14:paraId="2741E6F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26454EF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BF4036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53F9326" w14:textId="77777777" w:rsidTr="008B0832">
        <w:trPr>
          <w:gridBefore w:val="1"/>
          <w:wBefore w:w="176" w:type="dxa"/>
          <w:trHeight w:val="315"/>
          <w:jc w:val="center"/>
        </w:trPr>
        <w:tc>
          <w:tcPr>
            <w:tcW w:w="834" w:type="dxa"/>
            <w:gridSpan w:val="2"/>
            <w:vMerge/>
            <w:vAlign w:val="center"/>
            <w:hideMark/>
          </w:tcPr>
          <w:p w14:paraId="10A50C3A" w14:textId="1B8AF41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26D2C80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Operating System Support: </w:t>
            </w:r>
          </w:p>
        </w:tc>
        <w:tc>
          <w:tcPr>
            <w:tcW w:w="4084" w:type="dxa"/>
            <w:gridSpan w:val="2"/>
            <w:vAlign w:val="center"/>
            <w:hideMark/>
          </w:tcPr>
          <w:p w14:paraId="7F50FF9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Microsoft Windows Server;</w:t>
            </w:r>
          </w:p>
        </w:tc>
        <w:tc>
          <w:tcPr>
            <w:tcW w:w="852" w:type="dxa"/>
            <w:gridSpan w:val="2"/>
            <w:vAlign w:val="center"/>
            <w:hideMark/>
          </w:tcPr>
          <w:p w14:paraId="616A73DC"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4BEBB2B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C32D5C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78F1062" w14:textId="77777777" w:rsidTr="008B0832">
        <w:trPr>
          <w:gridBefore w:val="1"/>
          <w:wBefore w:w="176" w:type="dxa"/>
          <w:trHeight w:val="315"/>
          <w:jc w:val="center"/>
        </w:trPr>
        <w:tc>
          <w:tcPr>
            <w:tcW w:w="834" w:type="dxa"/>
            <w:gridSpan w:val="2"/>
            <w:vMerge/>
            <w:vAlign w:val="center"/>
            <w:hideMark/>
          </w:tcPr>
          <w:p w14:paraId="62FCF590" w14:textId="61B36CED"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1D659092"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5C68032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Linux;</w:t>
            </w:r>
          </w:p>
        </w:tc>
        <w:tc>
          <w:tcPr>
            <w:tcW w:w="852" w:type="dxa"/>
            <w:gridSpan w:val="2"/>
            <w:vAlign w:val="center"/>
            <w:hideMark/>
          </w:tcPr>
          <w:p w14:paraId="1D4E18BC"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81799C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C73F51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BF19130" w14:textId="77777777" w:rsidTr="008B0832">
        <w:trPr>
          <w:gridBefore w:val="1"/>
          <w:wBefore w:w="176" w:type="dxa"/>
          <w:trHeight w:val="315"/>
          <w:jc w:val="center"/>
        </w:trPr>
        <w:tc>
          <w:tcPr>
            <w:tcW w:w="834" w:type="dxa"/>
            <w:gridSpan w:val="2"/>
            <w:vMerge/>
            <w:vAlign w:val="center"/>
            <w:hideMark/>
          </w:tcPr>
          <w:p w14:paraId="367457F1" w14:textId="4E46AAA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285E9850"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5005EDC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VMware ESXi.</w:t>
            </w:r>
          </w:p>
        </w:tc>
        <w:tc>
          <w:tcPr>
            <w:tcW w:w="852" w:type="dxa"/>
            <w:gridSpan w:val="2"/>
            <w:vAlign w:val="center"/>
            <w:hideMark/>
          </w:tcPr>
          <w:p w14:paraId="0E7FFEC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F5CF79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C92847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298C982" w14:textId="77777777" w:rsidTr="008B0832">
        <w:trPr>
          <w:gridBefore w:val="1"/>
          <w:wBefore w:w="176" w:type="dxa"/>
          <w:trHeight w:val="315"/>
          <w:jc w:val="center"/>
        </w:trPr>
        <w:tc>
          <w:tcPr>
            <w:tcW w:w="834" w:type="dxa"/>
            <w:gridSpan w:val="2"/>
            <w:vMerge/>
            <w:vAlign w:val="center"/>
            <w:hideMark/>
          </w:tcPr>
          <w:p w14:paraId="2D5BE037" w14:textId="76CB979F"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38B5688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Power Supply</w:t>
            </w:r>
          </w:p>
        </w:tc>
        <w:tc>
          <w:tcPr>
            <w:tcW w:w="4084" w:type="dxa"/>
            <w:gridSpan w:val="2"/>
            <w:vAlign w:val="center"/>
            <w:hideMark/>
          </w:tcPr>
          <w:p w14:paraId="22781F5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Redundant Power Supply</w:t>
            </w:r>
          </w:p>
        </w:tc>
        <w:tc>
          <w:tcPr>
            <w:tcW w:w="852" w:type="dxa"/>
            <w:gridSpan w:val="2"/>
            <w:vAlign w:val="center"/>
            <w:hideMark/>
          </w:tcPr>
          <w:p w14:paraId="7557490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09AB95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AC4FFD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473AE66F" w14:textId="77777777" w:rsidTr="008B0832">
        <w:trPr>
          <w:gridBefore w:val="1"/>
          <w:wBefore w:w="176" w:type="dxa"/>
          <w:trHeight w:val="315"/>
          <w:jc w:val="center"/>
        </w:trPr>
        <w:tc>
          <w:tcPr>
            <w:tcW w:w="834" w:type="dxa"/>
            <w:gridSpan w:val="2"/>
            <w:vMerge/>
            <w:vAlign w:val="center"/>
            <w:hideMark/>
          </w:tcPr>
          <w:p w14:paraId="2A773C3F" w14:textId="378BA3F1"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3B4F035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Bảo hành </w:t>
            </w:r>
          </w:p>
        </w:tc>
        <w:tc>
          <w:tcPr>
            <w:tcW w:w="4084" w:type="dxa"/>
            <w:gridSpan w:val="2"/>
            <w:vAlign w:val="center"/>
            <w:hideMark/>
          </w:tcPr>
          <w:p w14:paraId="613F30BC"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36 tháng</w:t>
            </w:r>
          </w:p>
        </w:tc>
        <w:tc>
          <w:tcPr>
            <w:tcW w:w="852" w:type="dxa"/>
            <w:gridSpan w:val="2"/>
            <w:vAlign w:val="center"/>
            <w:hideMark/>
          </w:tcPr>
          <w:p w14:paraId="503D953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592D8B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D90CDF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457450F" w14:textId="77777777" w:rsidTr="008B0832">
        <w:trPr>
          <w:gridBefore w:val="1"/>
          <w:wBefore w:w="176" w:type="dxa"/>
          <w:trHeight w:val="330"/>
          <w:jc w:val="center"/>
        </w:trPr>
        <w:tc>
          <w:tcPr>
            <w:tcW w:w="834" w:type="dxa"/>
            <w:gridSpan w:val="2"/>
            <w:vMerge w:val="restart"/>
            <w:vAlign w:val="center"/>
            <w:hideMark/>
          </w:tcPr>
          <w:p w14:paraId="39A6F868" w14:textId="1DBCE183"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3</w:t>
            </w:r>
          </w:p>
        </w:tc>
        <w:tc>
          <w:tcPr>
            <w:tcW w:w="5902" w:type="dxa"/>
            <w:gridSpan w:val="4"/>
            <w:vAlign w:val="center"/>
            <w:hideMark/>
          </w:tcPr>
          <w:p w14:paraId="55947D94" w14:textId="14DA6E15"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Mua sắm bổ sung máy chủ xử lý AI</w:t>
            </w:r>
          </w:p>
        </w:tc>
        <w:tc>
          <w:tcPr>
            <w:tcW w:w="852" w:type="dxa"/>
            <w:gridSpan w:val="2"/>
            <w:vAlign w:val="center"/>
            <w:hideMark/>
          </w:tcPr>
          <w:p w14:paraId="3CA281C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Thiết bị</w:t>
            </w:r>
          </w:p>
        </w:tc>
        <w:tc>
          <w:tcPr>
            <w:tcW w:w="1134" w:type="dxa"/>
            <w:gridSpan w:val="2"/>
            <w:vAlign w:val="center"/>
            <w:hideMark/>
          </w:tcPr>
          <w:p w14:paraId="4158FE5D" w14:textId="6ED8CD32"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2</w:t>
            </w:r>
          </w:p>
        </w:tc>
        <w:tc>
          <w:tcPr>
            <w:tcW w:w="1058" w:type="dxa"/>
            <w:gridSpan w:val="2"/>
            <w:vAlign w:val="center"/>
            <w:hideMark/>
          </w:tcPr>
          <w:p w14:paraId="0E231E8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CB5DA39" w14:textId="77777777" w:rsidTr="008B0832">
        <w:trPr>
          <w:gridBefore w:val="1"/>
          <w:wBefore w:w="176" w:type="dxa"/>
          <w:trHeight w:val="315"/>
          <w:jc w:val="center"/>
        </w:trPr>
        <w:tc>
          <w:tcPr>
            <w:tcW w:w="834" w:type="dxa"/>
            <w:gridSpan w:val="2"/>
            <w:vMerge/>
            <w:vAlign w:val="center"/>
            <w:hideMark/>
          </w:tcPr>
          <w:p w14:paraId="530141BD" w14:textId="05214F80"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243E213"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From Factor:</w:t>
            </w:r>
          </w:p>
        </w:tc>
        <w:tc>
          <w:tcPr>
            <w:tcW w:w="4084" w:type="dxa"/>
            <w:gridSpan w:val="2"/>
            <w:vAlign w:val="center"/>
            <w:hideMark/>
          </w:tcPr>
          <w:p w14:paraId="3144DAC1"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Rack Mount</w:t>
            </w:r>
          </w:p>
        </w:tc>
        <w:tc>
          <w:tcPr>
            <w:tcW w:w="852" w:type="dxa"/>
            <w:gridSpan w:val="2"/>
            <w:vAlign w:val="center"/>
            <w:hideMark/>
          </w:tcPr>
          <w:p w14:paraId="3988EEA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538AD5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A5F150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12E7D28" w14:textId="77777777" w:rsidTr="008B0832">
        <w:trPr>
          <w:gridBefore w:val="1"/>
          <w:wBefore w:w="176" w:type="dxa"/>
          <w:trHeight w:val="630"/>
          <w:jc w:val="center"/>
        </w:trPr>
        <w:tc>
          <w:tcPr>
            <w:tcW w:w="834" w:type="dxa"/>
            <w:gridSpan w:val="2"/>
            <w:vMerge/>
            <w:vAlign w:val="center"/>
            <w:hideMark/>
          </w:tcPr>
          <w:p w14:paraId="57819725" w14:textId="7D7C37B2"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2190498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Processor</w:t>
            </w:r>
          </w:p>
        </w:tc>
        <w:tc>
          <w:tcPr>
            <w:tcW w:w="4084" w:type="dxa"/>
            <w:gridSpan w:val="2"/>
            <w:vAlign w:val="center"/>
            <w:hideMark/>
          </w:tcPr>
          <w:p w14:paraId="37606BEC"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02 x AMD EPYC 9655 2.60GHz, 96C/192T,  hoặc tương đương</w:t>
            </w:r>
          </w:p>
        </w:tc>
        <w:tc>
          <w:tcPr>
            <w:tcW w:w="852" w:type="dxa"/>
            <w:gridSpan w:val="2"/>
            <w:vAlign w:val="center"/>
            <w:hideMark/>
          </w:tcPr>
          <w:p w14:paraId="09190DF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213945F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D3D3BD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48921A6C" w14:textId="77777777" w:rsidTr="008B0832">
        <w:trPr>
          <w:gridBefore w:val="1"/>
          <w:wBefore w:w="176" w:type="dxa"/>
          <w:trHeight w:val="630"/>
          <w:jc w:val="center"/>
        </w:trPr>
        <w:tc>
          <w:tcPr>
            <w:tcW w:w="834" w:type="dxa"/>
            <w:gridSpan w:val="2"/>
            <w:vMerge/>
            <w:vAlign w:val="center"/>
            <w:hideMark/>
          </w:tcPr>
          <w:p w14:paraId="0F842247" w14:textId="20113EB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5B23C0D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Memory</w:t>
            </w:r>
          </w:p>
        </w:tc>
        <w:tc>
          <w:tcPr>
            <w:tcW w:w="4084" w:type="dxa"/>
            <w:gridSpan w:val="2"/>
            <w:vAlign w:val="center"/>
            <w:hideMark/>
          </w:tcPr>
          <w:p w14:paraId="05AA5AD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Memory: Dung lượng 1,5 TB hoạc</w:t>
            </w:r>
            <w:r w:rsidRPr="00E91163">
              <w:rPr>
                <w:sz w:val="28"/>
                <w:szCs w:val="28"/>
                <w:lang w:val="en-US"/>
              </w:rPr>
              <w:br/>
              <w:t>(24 x 64GB RDIMM, 6400MT/s, Dual Rank)</w:t>
            </w:r>
          </w:p>
        </w:tc>
        <w:tc>
          <w:tcPr>
            <w:tcW w:w="852" w:type="dxa"/>
            <w:gridSpan w:val="2"/>
            <w:vAlign w:val="center"/>
            <w:hideMark/>
          </w:tcPr>
          <w:p w14:paraId="736BB64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063DC42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A99C7C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606F7D8" w14:textId="77777777" w:rsidTr="008B0832">
        <w:trPr>
          <w:gridBefore w:val="1"/>
          <w:wBefore w:w="176" w:type="dxa"/>
          <w:trHeight w:val="315"/>
          <w:jc w:val="center"/>
        </w:trPr>
        <w:tc>
          <w:tcPr>
            <w:tcW w:w="834" w:type="dxa"/>
            <w:gridSpan w:val="2"/>
            <w:vMerge/>
            <w:vAlign w:val="center"/>
            <w:hideMark/>
          </w:tcPr>
          <w:p w14:paraId="280C881D" w14:textId="48173F8A"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03CE8313"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24872EC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Khả năng nâng cấp mở rộng: Maximum 3 TB</w:t>
            </w:r>
          </w:p>
        </w:tc>
        <w:tc>
          <w:tcPr>
            <w:tcW w:w="852" w:type="dxa"/>
            <w:gridSpan w:val="2"/>
            <w:vAlign w:val="center"/>
            <w:hideMark/>
          </w:tcPr>
          <w:p w14:paraId="7119FE4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0D3BD06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AB7536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030844D" w14:textId="77777777" w:rsidTr="008B0832">
        <w:trPr>
          <w:gridBefore w:val="1"/>
          <w:wBefore w:w="176" w:type="dxa"/>
          <w:trHeight w:val="945"/>
          <w:jc w:val="center"/>
        </w:trPr>
        <w:tc>
          <w:tcPr>
            <w:tcW w:w="834" w:type="dxa"/>
            <w:gridSpan w:val="2"/>
            <w:vMerge/>
            <w:vAlign w:val="center"/>
            <w:hideMark/>
          </w:tcPr>
          <w:p w14:paraId="045F157B" w14:textId="7D1080C9"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4EC7B47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Ổ cứng:</w:t>
            </w:r>
          </w:p>
        </w:tc>
        <w:tc>
          <w:tcPr>
            <w:tcW w:w="4084" w:type="dxa"/>
            <w:gridSpan w:val="2"/>
            <w:vAlign w:val="center"/>
            <w:hideMark/>
          </w:tcPr>
          <w:p w14:paraId="5E6366E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Số lượng ổ cứng:  5 ổ (chạy raid 6) tương đương với 9.6TB RAW(SSD/NVME) hoặc 5 x 1.92TB NVMe</w:t>
            </w:r>
          </w:p>
        </w:tc>
        <w:tc>
          <w:tcPr>
            <w:tcW w:w="852" w:type="dxa"/>
            <w:gridSpan w:val="2"/>
            <w:vAlign w:val="center"/>
            <w:hideMark/>
          </w:tcPr>
          <w:p w14:paraId="266FFA7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0E9ABA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F6B3DD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14423E9" w14:textId="77777777" w:rsidTr="008B0832">
        <w:trPr>
          <w:gridBefore w:val="1"/>
          <w:wBefore w:w="176" w:type="dxa"/>
          <w:trHeight w:val="315"/>
          <w:jc w:val="center"/>
        </w:trPr>
        <w:tc>
          <w:tcPr>
            <w:tcW w:w="834" w:type="dxa"/>
            <w:gridSpan w:val="2"/>
            <w:vMerge/>
            <w:vAlign w:val="center"/>
            <w:hideMark/>
          </w:tcPr>
          <w:p w14:paraId="005048FB" w14:textId="7FF4315D"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230C71D8"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2F7828D6"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Boot Disk: 2 x M.2 960GB (RAID 1)</w:t>
            </w:r>
          </w:p>
        </w:tc>
        <w:tc>
          <w:tcPr>
            <w:tcW w:w="852" w:type="dxa"/>
            <w:gridSpan w:val="2"/>
            <w:vAlign w:val="center"/>
            <w:hideMark/>
          </w:tcPr>
          <w:p w14:paraId="2FC378E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902039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D51AC1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D39D162" w14:textId="77777777" w:rsidTr="008B0832">
        <w:trPr>
          <w:gridBefore w:val="1"/>
          <w:wBefore w:w="176" w:type="dxa"/>
          <w:trHeight w:val="630"/>
          <w:jc w:val="center"/>
        </w:trPr>
        <w:tc>
          <w:tcPr>
            <w:tcW w:w="834" w:type="dxa"/>
            <w:gridSpan w:val="2"/>
            <w:vMerge/>
            <w:vAlign w:val="center"/>
            <w:hideMark/>
          </w:tcPr>
          <w:p w14:paraId="4E22598A" w14:textId="519DF48A"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16D1F04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GPU:</w:t>
            </w:r>
          </w:p>
        </w:tc>
        <w:tc>
          <w:tcPr>
            <w:tcW w:w="4084" w:type="dxa"/>
            <w:gridSpan w:val="2"/>
            <w:vAlign w:val="center"/>
            <w:hideMark/>
          </w:tcPr>
          <w:p w14:paraId="0EFCACC4" w14:textId="77777777" w:rsidR="009856B6" w:rsidRPr="000114E0" w:rsidRDefault="009856B6" w:rsidP="00A5489F">
            <w:pPr>
              <w:widowControl/>
              <w:tabs>
                <w:tab w:val="left" w:pos="567"/>
              </w:tabs>
              <w:autoSpaceDE/>
              <w:autoSpaceDN/>
              <w:spacing w:before="120" w:after="120" w:line="288" w:lineRule="auto"/>
              <w:rPr>
                <w:sz w:val="28"/>
                <w:szCs w:val="28"/>
                <w:lang w:val="pl-PL"/>
              </w:rPr>
            </w:pPr>
            <w:r w:rsidRPr="000114E0">
              <w:rPr>
                <w:sz w:val="28"/>
                <w:szCs w:val="28"/>
                <w:lang w:val="pl-PL"/>
              </w:rPr>
              <w:t>- 02 x NVIDIA H200 NVL, PCIe, 450W-600W, 141GB Passive</w:t>
            </w:r>
          </w:p>
        </w:tc>
        <w:tc>
          <w:tcPr>
            <w:tcW w:w="852" w:type="dxa"/>
            <w:gridSpan w:val="2"/>
            <w:vAlign w:val="center"/>
            <w:hideMark/>
          </w:tcPr>
          <w:p w14:paraId="0E7C992C" w14:textId="77777777" w:rsidR="009856B6" w:rsidRPr="000114E0" w:rsidRDefault="009856B6" w:rsidP="00A5489F">
            <w:pPr>
              <w:widowControl/>
              <w:tabs>
                <w:tab w:val="left" w:pos="567"/>
              </w:tabs>
              <w:autoSpaceDE/>
              <w:autoSpaceDN/>
              <w:spacing w:before="120" w:after="120" w:line="288" w:lineRule="auto"/>
              <w:jc w:val="center"/>
              <w:rPr>
                <w:sz w:val="28"/>
                <w:szCs w:val="28"/>
                <w:lang w:val="pl-PL"/>
              </w:rPr>
            </w:pPr>
            <w:r w:rsidRPr="000114E0">
              <w:rPr>
                <w:sz w:val="28"/>
                <w:szCs w:val="28"/>
                <w:lang w:val="pl-PL"/>
              </w:rPr>
              <w:t> </w:t>
            </w:r>
          </w:p>
        </w:tc>
        <w:tc>
          <w:tcPr>
            <w:tcW w:w="1134" w:type="dxa"/>
            <w:gridSpan w:val="2"/>
            <w:vAlign w:val="center"/>
            <w:hideMark/>
          </w:tcPr>
          <w:p w14:paraId="5D0CE8C7" w14:textId="77777777" w:rsidR="009856B6" w:rsidRPr="000114E0" w:rsidRDefault="009856B6" w:rsidP="00A5489F">
            <w:pPr>
              <w:widowControl/>
              <w:tabs>
                <w:tab w:val="left" w:pos="567"/>
              </w:tabs>
              <w:autoSpaceDE/>
              <w:autoSpaceDN/>
              <w:spacing w:before="120" w:after="120" w:line="288" w:lineRule="auto"/>
              <w:jc w:val="center"/>
              <w:rPr>
                <w:sz w:val="28"/>
                <w:szCs w:val="28"/>
                <w:lang w:val="pl-PL"/>
              </w:rPr>
            </w:pPr>
            <w:r w:rsidRPr="000114E0">
              <w:rPr>
                <w:sz w:val="28"/>
                <w:szCs w:val="28"/>
                <w:lang w:val="pl-PL"/>
              </w:rPr>
              <w:t> </w:t>
            </w:r>
          </w:p>
        </w:tc>
        <w:tc>
          <w:tcPr>
            <w:tcW w:w="1058" w:type="dxa"/>
            <w:gridSpan w:val="2"/>
            <w:vAlign w:val="center"/>
            <w:hideMark/>
          </w:tcPr>
          <w:p w14:paraId="534AF22F" w14:textId="77777777" w:rsidR="009856B6" w:rsidRPr="000114E0" w:rsidRDefault="009856B6" w:rsidP="00A5489F">
            <w:pPr>
              <w:widowControl/>
              <w:tabs>
                <w:tab w:val="left" w:pos="567"/>
              </w:tabs>
              <w:autoSpaceDE/>
              <w:autoSpaceDN/>
              <w:spacing w:before="120" w:after="120" w:line="288" w:lineRule="auto"/>
              <w:jc w:val="center"/>
              <w:rPr>
                <w:sz w:val="28"/>
                <w:szCs w:val="28"/>
                <w:lang w:val="pl-PL"/>
              </w:rPr>
            </w:pPr>
            <w:r w:rsidRPr="000114E0">
              <w:rPr>
                <w:sz w:val="28"/>
                <w:szCs w:val="28"/>
                <w:lang w:val="pl-PL"/>
              </w:rPr>
              <w:t> </w:t>
            </w:r>
          </w:p>
        </w:tc>
      </w:tr>
      <w:tr w:rsidR="009856B6" w:rsidRPr="00E91163" w14:paraId="618C8A60" w14:textId="77777777" w:rsidTr="008B0832">
        <w:trPr>
          <w:gridBefore w:val="1"/>
          <w:wBefore w:w="176" w:type="dxa"/>
          <w:trHeight w:val="315"/>
          <w:jc w:val="center"/>
        </w:trPr>
        <w:tc>
          <w:tcPr>
            <w:tcW w:w="834" w:type="dxa"/>
            <w:gridSpan w:val="2"/>
            <w:vMerge/>
            <w:vAlign w:val="center"/>
            <w:hideMark/>
          </w:tcPr>
          <w:p w14:paraId="2E22946A" w14:textId="01223127" w:rsidR="009856B6" w:rsidRPr="000114E0" w:rsidRDefault="009856B6" w:rsidP="00A5489F">
            <w:pPr>
              <w:widowControl/>
              <w:tabs>
                <w:tab w:val="left" w:pos="567"/>
              </w:tabs>
              <w:autoSpaceDE/>
              <w:autoSpaceDN/>
              <w:spacing w:before="120" w:after="120" w:line="288" w:lineRule="auto"/>
              <w:jc w:val="center"/>
              <w:rPr>
                <w:sz w:val="28"/>
                <w:szCs w:val="28"/>
                <w:lang w:val="pl-PL"/>
              </w:rPr>
            </w:pPr>
          </w:p>
        </w:tc>
        <w:tc>
          <w:tcPr>
            <w:tcW w:w="1818" w:type="dxa"/>
            <w:gridSpan w:val="2"/>
            <w:vMerge w:val="restart"/>
            <w:vAlign w:val="center"/>
            <w:hideMark/>
          </w:tcPr>
          <w:p w14:paraId="7FA46B1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Network Interface:</w:t>
            </w:r>
          </w:p>
        </w:tc>
        <w:tc>
          <w:tcPr>
            <w:tcW w:w="4084" w:type="dxa"/>
            <w:gridSpan w:val="2"/>
            <w:vAlign w:val="center"/>
            <w:hideMark/>
          </w:tcPr>
          <w:p w14:paraId="61AC4CBB"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- 02 x Port 100GbE QSFP5 </w:t>
            </w:r>
          </w:p>
        </w:tc>
        <w:tc>
          <w:tcPr>
            <w:tcW w:w="852" w:type="dxa"/>
            <w:gridSpan w:val="2"/>
            <w:vAlign w:val="center"/>
            <w:hideMark/>
          </w:tcPr>
          <w:p w14:paraId="2A088EF5"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25610B7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702CD5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284029E" w14:textId="77777777" w:rsidTr="008B0832">
        <w:trPr>
          <w:gridBefore w:val="1"/>
          <w:wBefore w:w="176" w:type="dxa"/>
          <w:trHeight w:val="315"/>
          <w:jc w:val="center"/>
        </w:trPr>
        <w:tc>
          <w:tcPr>
            <w:tcW w:w="834" w:type="dxa"/>
            <w:gridSpan w:val="2"/>
            <w:vMerge/>
            <w:vAlign w:val="center"/>
            <w:hideMark/>
          </w:tcPr>
          <w:p w14:paraId="67A563CF" w14:textId="4EA5CE21"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4EF2DB5C"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55D6261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- 04 x  QSFP28 SR4 100GbE 85C optic</w:t>
            </w:r>
          </w:p>
        </w:tc>
        <w:tc>
          <w:tcPr>
            <w:tcW w:w="852" w:type="dxa"/>
            <w:gridSpan w:val="2"/>
            <w:vAlign w:val="center"/>
            <w:hideMark/>
          </w:tcPr>
          <w:p w14:paraId="13815AF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48B783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58ECE0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107C201" w14:textId="77777777" w:rsidTr="008B0832">
        <w:trPr>
          <w:gridBefore w:val="1"/>
          <w:wBefore w:w="176" w:type="dxa"/>
          <w:trHeight w:val="315"/>
          <w:jc w:val="center"/>
        </w:trPr>
        <w:tc>
          <w:tcPr>
            <w:tcW w:w="834" w:type="dxa"/>
            <w:gridSpan w:val="2"/>
            <w:vMerge/>
            <w:vAlign w:val="center"/>
            <w:hideMark/>
          </w:tcPr>
          <w:p w14:paraId="7D655A2F" w14:textId="2356E6BC"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restart"/>
            <w:vAlign w:val="center"/>
            <w:hideMark/>
          </w:tcPr>
          <w:p w14:paraId="3441C7C4"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Operating System </w:t>
            </w:r>
            <w:r w:rsidRPr="00E91163">
              <w:rPr>
                <w:sz w:val="28"/>
                <w:szCs w:val="28"/>
                <w:lang w:val="en-US"/>
              </w:rPr>
              <w:lastRenderedPageBreak/>
              <w:t xml:space="preserve">Support: </w:t>
            </w:r>
          </w:p>
        </w:tc>
        <w:tc>
          <w:tcPr>
            <w:tcW w:w="4084" w:type="dxa"/>
            <w:gridSpan w:val="2"/>
            <w:vAlign w:val="center"/>
            <w:hideMark/>
          </w:tcPr>
          <w:p w14:paraId="5A998C6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lastRenderedPageBreak/>
              <w:t>- Microsoft Windows Server;</w:t>
            </w:r>
          </w:p>
        </w:tc>
        <w:tc>
          <w:tcPr>
            <w:tcW w:w="852" w:type="dxa"/>
            <w:gridSpan w:val="2"/>
            <w:vAlign w:val="center"/>
            <w:hideMark/>
          </w:tcPr>
          <w:p w14:paraId="4FAD5D2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48DCAC4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4C97E8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6CC9D7A" w14:textId="77777777" w:rsidTr="008B0832">
        <w:trPr>
          <w:gridBefore w:val="1"/>
          <w:wBefore w:w="176" w:type="dxa"/>
          <w:trHeight w:val="315"/>
          <w:jc w:val="center"/>
        </w:trPr>
        <w:tc>
          <w:tcPr>
            <w:tcW w:w="834" w:type="dxa"/>
            <w:gridSpan w:val="2"/>
            <w:vMerge/>
            <w:vAlign w:val="center"/>
            <w:hideMark/>
          </w:tcPr>
          <w:p w14:paraId="31AA8CB6" w14:textId="5457ACFF"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76E4EE9E"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47A30EB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Linux;</w:t>
            </w:r>
          </w:p>
        </w:tc>
        <w:tc>
          <w:tcPr>
            <w:tcW w:w="852" w:type="dxa"/>
            <w:gridSpan w:val="2"/>
            <w:vAlign w:val="center"/>
            <w:hideMark/>
          </w:tcPr>
          <w:p w14:paraId="5577A0B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95CCB4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7EFD50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B14673E" w14:textId="77777777" w:rsidTr="008B0832">
        <w:trPr>
          <w:gridBefore w:val="1"/>
          <w:wBefore w:w="176" w:type="dxa"/>
          <w:trHeight w:val="315"/>
          <w:jc w:val="center"/>
        </w:trPr>
        <w:tc>
          <w:tcPr>
            <w:tcW w:w="834" w:type="dxa"/>
            <w:gridSpan w:val="2"/>
            <w:vMerge/>
            <w:vAlign w:val="center"/>
            <w:hideMark/>
          </w:tcPr>
          <w:p w14:paraId="62C217AD" w14:textId="41ABA7C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Merge/>
            <w:vAlign w:val="center"/>
            <w:hideMark/>
          </w:tcPr>
          <w:p w14:paraId="4B133731" w14:textId="77777777" w:rsidR="009856B6" w:rsidRPr="00E91163" w:rsidRDefault="009856B6" w:rsidP="00A5489F">
            <w:pPr>
              <w:widowControl/>
              <w:tabs>
                <w:tab w:val="left" w:pos="567"/>
              </w:tabs>
              <w:autoSpaceDE/>
              <w:autoSpaceDN/>
              <w:spacing w:before="120" w:after="120" w:line="288" w:lineRule="auto"/>
              <w:rPr>
                <w:sz w:val="28"/>
                <w:szCs w:val="28"/>
                <w:lang w:val="en-US"/>
              </w:rPr>
            </w:pPr>
          </w:p>
        </w:tc>
        <w:tc>
          <w:tcPr>
            <w:tcW w:w="4084" w:type="dxa"/>
            <w:gridSpan w:val="2"/>
            <w:vAlign w:val="center"/>
            <w:hideMark/>
          </w:tcPr>
          <w:p w14:paraId="3B39297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VMware ESXi.</w:t>
            </w:r>
          </w:p>
        </w:tc>
        <w:tc>
          <w:tcPr>
            <w:tcW w:w="852" w:type="dxa"/>
            <w:gridSpan w:val="2"/>
            <w:vAlign w:val="center"/>
            <w:hideMark/>
          </w:tcPr>
          <w:p w14:paraId="1AF9A6A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67C4E3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9D2124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611B592" w14:textId="77777777" w:rsidTr="008B0832">
        <w:trPr>
          <w:gridBefore w:val="1"/>
          <w:wBefore w:w="176" w:type="dxa"/>
          <w:trHeight w:val="315"/>
          <w:jc w:val="center"/>
        </w:trPr>
        <w:tc>
          <w:tcPr>
            <w:tcW w:w="834" w:type="dxa"/>
            <w:gridSpan w:val="2"/>
            <w:vMerge/>
            <w:vAlign w:val="center"/>
            <w:hideMark/>
          </w:tcPr>
          <w:p w14:paraId="48C97E81" w14:textId="3FF486A9"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506F18D"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Power Supply</w:t>
            </w:r>
          </w:p>
        </w:tc>
        <w:tc>
          <w:tcPr>
            <w:tcW w:w="4084" w:type="dxa"/>
            <w:gridSpan w:val="2"/>
            <w:vAlign w:val="center"/>
            <w:hideMark/>
          </w:tcPr>
          <w:p w14:paraId="266DB47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Redundant Power Supply</w:t>
            </w:r>
          </w:p>
        </w:tc>
        <w:tc>
          <w:tcPr>
            <w:tcW w:w="852" w:type="dxa"/>
            <w:gridSpan w:val="2"/>
            <w:vAlign w:val="center"/>
            <w:hideMark/>
          </w:tcPr>
          <w:p w14:paraId="59B232C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24537A9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1932C2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D442E1E" w14:textId="77777777" w:rsidTr="008B0832">
        <w:trPr>
          <w:gridBefore w:val="1"/>
          <w:wBefore w:w="176" w:type="dxa"/>
          <w:trHeight w:val="315"/>
          <w:jc w:val="center"/>
        </w:trPr>
        <w:tc>
          <w:tcPr>
            <w:tcW w:w="834" w:type="dxa"/>
            <w:gridSpan w:val="2"/>
            <w:vMerge/>
            <w:vAlign w:val="center"/>
            <w:hideMark/>
          </w:tcPr>
          <w:p w14:paraId="206FA757" w14:textId="69C5CA4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6736D7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Bảo hành </w:t>
            </w:r>
          </w:p>
        </w:tc>
        <w:tc>
          <w:tcPr>
            <w:tcW w:w="4084" w:type="dxa"/>
            <w:gridSpan w:val="2"/>
            <w:vAlign w:val="center"/>
            <w:hideMark/>
          </w:tcPr>
          <w:p w14:paraId="453BB5FD"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36 tháng</w:t>
            </w:r>
          </w:p>
        </w:tc>
        <w:tc>
          <w:tcPr>
            <w:tcW w:w="852" w:type="dxa"/>
            <w:gridSpan w:val="2"/>
            <w:vAlign w:val="center"/>
            <w:hideMark/>
          </w:tcPr>
          <w:p w14:paraId="1EC18EA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0289FA5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256213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B2D951A" w14:textId="77777777" w:rsidTr="008B0832">
        <w:trPr>
          <w:gridBefore w:val="1"/>
          <w:wBefore w:w="176" w:type="dxa"/>
          <w:trHeight w:val="315"/>
          <w:jc w:val="center"/>
        </w:trPr>
        <w:tc>
          <w:tcPr>
            <w:tcW w:w="834" w:type="dxa"/>
            <w:gridSpan w:val="2"/>
            <w:vMerge w:val="restart"/>
            <w:vAlign w:val="center"/>
            <w:hideMark/>
          </w:tcPr>
          <w:p w14:paraId="7BAA1326" w14:textId="05F7EF5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4</w:t>
            </w:r>
          </w:p>
        </w:tc>
        <w:tc>
          <w:tcPr>
            <w:tcW w:w="5902" w:type="dxa"/>
            <w:gridSpan w:val="4"/>
            <w:vAlign w:val="center"/>
            <w:hideMark/>
          </w:tcPr>
          <w:p w14:paraId="46ADA4B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Thiết bị lưu trữ SAN</w:t>
            </w:r>
          </w:p>
        </w:tc>
        <w:tc>
          <w:tcPr>
            <w:tcW w:w="852" w:type="dxa"/>
            <w:gridSpan w:val="2"/>
            <w:vAlign w:val="center"/>
            <w:hideMark/>
          </w:tcPr>
          <w:p w14:paraId="0E941F4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Thiết bị</w:t>
            </w:r>
          </w:p>
        </w:tc>
        <w:tc>
          <w:tcPr>
            <w:tcW w:w="1134" w:type="dxa"/>
            <w:gridSpan w:val="2"/>
            <w:vAlign w:val="center"/>
            <w:hideMark/>
          </w:tcPr>
          <w:p w14:paraId="6381904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1</w:t>
            </w:r>
          </w:p>
        </w:tc>
        <w:tc>
          <w:tcPr>
            <w:tcW w:w="1058" w:type="dxa"/>
            <w:gridSpan w:val="2"/>
            <w:vAlign w:val="center"/>
            <w:hideMark/>
          </w:tcPr>
          <w:p w14:paraId="7C88122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3D8C9BD3" w14:textId="77777777" w:rsidTr="008B0832">
        <w:trPr>
          <w:gridBefore w:val="1"/>
          <w:wBefore w:w="176" w:type="dxa"/>
          <w:trHeight w:val="315"/>
          <w:jc w:val="center"/>
        </w:trPr>
        <w:tc>
          <w:tcPr>
            <w:tcW w:w="834" w:type="dxa"/>
            <w:gridSpan w:val="2"/>
            <w:vMerge/>
            <w:vAlign w:val="center"/>
            <w:hideMark/>
          </w:tcPr>
          <w:p w14:paraId="6EBDB0A1" w14:textId="5052A484"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E2DF47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Form Factor: </w:t>
            </w:r>
          </w:p>
        </w:tc>
        <w:tc>
          <w:tcPr>
            <w:tcW w:w="4084" w:type="dxa"/>
            <w:gridSpan w:val="2"/>
            <w:vAlign w:val="center"/>
            <w:hideMark/>
          </w:tcPr>
          <w:p w14:paraId="440778E1"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Rack mount</w:t>
            </w:r>
          </w:p>
        </w:tc>
        <w:tc>
          <w:tcPr>
            <w:tcW w:w="852" w:type="dxa"/>
            <w:gridSpan w:val="2"/>
            <w:vAlign w:val="center"/>
            <w:hideMark/>
          </w:tcPr>
          <w:p w14:paraId="6DB523E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92E6E4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6549068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BC433AB" w14:textId="77777777" w:rsidTr="008B0832">
        <w:trPr>
          <w:gridBefore w:val="1"/>
          <w:wBefore w:w="176" w:type="dxa"/>
          <w:trHeight w:val="630"/>
          <w:jc w:val="center"/>
        </w:trPr>
        <w:tc>
          <w:tcPr>
            <w:tcW w:w="834" w:type="dxa"/>
            <w:gridSpan w:val="2"/>
            <w:vMerge/>
            <w:vAlign w:val="center"/>
            <w:hideMark/>
          </w:tcPr>
          <w:p w14:paraId="5642B043" w14:textId="00B775D3"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5770E68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Bộ điều khiển (controller): </w:t>
            </w:r>
          </w:p>
        </w:tc>
        <w:tc>
          <w:tcPr>
            <w:tcW w:w="4084" w:type="dxa"/>
            <w:gridSpan w:val="2"/>
            <w:vAlign w:val="center"/>
            <w:hideMark/>
          </w:tcPr>
          <w:p w14:paraId="2148FAB3"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2 Controller, hoạt động active-active</w:t>
            </w:r>
          </w:p>
        </w:tc>
        <w:tc>
          <w:tcPr>
            <w:tcW w:w="852" w:type="dxa"/>
            <w:gridSpan w:val="2"/>
            <w:vAlign w:val="center"/>
            <w:hideMark/>
          </w:tcPr>
          <w:p w14:paraId="07C67235"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318122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D7E27A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C644BDB" w14:textId="77777777" w:rsidTr="008B0832">
        <w:trPr>
          <w:gridBefore w:val="1"/>
          <w:wBefore w:w="176" w:type="dxa"/>
          <w:trHeight w:val="315"/>
          <w:jc w:val="center"/>
        </w:trPr>
        <w:tc>
          <w:tcPr>
            <w:tcW w:w="834" w:type="dxa"/>
            <w:gridSpan w:val="2"/>
            <w:vMerge/>
            <w:vAlign w:val="center"/>
            <w:hideMark/>
          </w:tcPr>
          <w:p w14:paraId="10FF0695" w14:textId="0346A5E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22AC4557"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Bộ nhớ RAM/Cache: </w:t>
            </w:r>
          </w:p>
        </w:tc>
        <w:tc>
          <w:tcPr>
            <w:tcW w:w="4084" w:type="dxa"/>
            <w:gridSpan w:val="2"/>
            <w:vAlign w:val="center"/>
            <w:hideMark/>
          </w:tcPr>
          <w:p w14:paraId="45ECF1D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192 GB RAM hoặc tương đương</w:t>
            </w:r>
          </w:p>
        </w:tc>
        <w:tc>
          <w:tcPr>
            <w:tcW w:w="852" w:type="dxa"/>
            <w:gridSpan w:val="2"/>
            <w:vAlign w:val="center"/>
            <w:hideMark/>
          </w:tcPr>
          <w:p w14:paraId="2E05EF9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4C62A3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14E1AB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2909FBA" w14:textId="77777777" w:rsidTr="008B0832">
        <w:trPr>
          <w:gridBefore w:val="1"/>
          <w:wBefore w:w="176" w:type="dxa"/>
          <w:trHeight w:val="630"/>
          <w:jc w:val="center"/>
        </w:trPr>
        <w:tc>
          <w:tcPr>
            <w:tcW w:w="834" w:type="dxa"/>
            <w:gridSpan w:val="2"/>
            <w:vMerge/>
            <w:vAlign w:val="center"/>
            <w:hideMark/>
          </w:tcPr>
          <w:p w14:paraId="4EBED4D1" w14:textId="268FFA4E"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09F741F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Dung lượng lưu trữ: </w:t>
            </w:r>
          </w:p>
        </w:tc>
        <w:tc>
          <w:tcPr>
            <w:tcW w:w="4084" w:type="dxa"/>
            <w:gridSpan w:val="2"/>
            <w:vAlign w:val="center"/>
            <w:hideMark/>
          </w:tcPr>
          <w:p w14:paraId="6DAAC472"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140 TB SSD RAW</w:t>
            </w:r>
            <w:r w:rsidRPr="00E91163">
              <w:rPr>
                <w:sz w:val="28"/>
                <w:szCs w:val="28"/>
                <w:lang w:val="en-US"/>
              </w:rPr>
              <w:br/>
              <w:t>90TB RAW SAS/SATA</w:t>
            </w:r>
          </w:p>
        </w:tc>
        <w:tc>
          <w:tcPr>
            <w:tcW w:w="852" w:type="dxa"/>
            <w:gridSpan w:val="2"/>
            <w:vAlign w:val="center"/>
            <w:hideMark/>
          </w:tcPr>
          <w:p w14:paraId="4B3F453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54E6BB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C86986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20C93AF" w14:textId="77777777" w:rsidTr="008B0832">
        <w:trPr>
          <w:gridBefore w:val="1"/>
          <w:wBefore w:w="176" w:type="dxa"/>
          <w:trHeight w:val="630"/>
          <w:jc w:val="center"/>
        </w:trPr>
        <w:tc>
          <w:tcPr>
            <w:tcW w:w="834" w:type="dxa"/>
            <w:gridSpan w:val="2"/>
            <w:vMerge/>
            <w:vAlign w:val="center"/>
            <w:hideMark/>
          </w:tcPr>
          <w:p w14:paraId="514C57EB" w14:textId="57ADF78D"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8D5B8CC"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Port kết nối: </w:t>
            </w:r>
          </w:p>
        </w:tc>
        <w:tc>
          <w:tcPr>
            <w:tcW w:w="4084" w:type="dxa"/>
            <w:gridSpan w:val="2"/>
            <w:vAlign w:val="center"/>
            <w:hideMark/>
          </w:tcPr>
          <w:p w14:paraId="3A1F4F9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Fibre channel: 8 x 32 Gbps FC</w:t>
            </w:r>
            <w:r w:rsidRPr="00E91163">
              <w:rPr>
                <w:sz w:val="28"/>
                <w:szCs w:val="28"/>
                <w:lang w:val="en-US"/>
              </w:rPr>
              <w:br/>
              <w:t xml:space="preserve"> 8 x 25GbE OPT</w:t>
            </w:r>
          </w:p>
        </w:tc>
        <w:tc>
          <w:tcPr>
            <w:tcW w:w="852" w:type="dxa"/>
            <w:gridSpan w:val="2"/>
            <w:vAlign w:val="center"/>
            <w:hideMark/>
          </w:tcPr>
          <w:p w14:paraId="5E3C1F0D"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43802A7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26E9CA8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5B56F92" w14:textId="77777777" w:rsidTr="008B0832">
        <w:trPr>
          <w:gridBefore w:val="1"/>
          <w:wBefore w:w="176" w:type="dxa"/>
          <w:trHeight w:val="315"/>
          <w:jc w:val="center"/>
        </w:trPr>
        <w:tc>
          <w:tcPr>
            <w:tcW w:w="834" w:type="dxa"/>
            <w:gridSpan w:val="2"/>
            <w:vMerge/>
            <w:vAlign w:val="center"/>
            <w:hideMark/>
          </w:tcPr>
          <w:p w14:paraId="678A8234" w14:textId="377F0881"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47B1F8C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RAID Support: </w:t>
            </w:r>
          </w:p>
        </w:tc>
        <w:tc>
          <w:tcPr>
            <w:tcW w:w="4084" w:type="dxa"/>
            <w:gridSpan w:val="2"/>
            <w:vAlign w:val="center"/>
            <w:hideMark/>
          </w:tcPr>
          <w:p w14:paraId="11A2D09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Raid 1/0,5,6</w:t>
            </w:r>
          </w:p>
        </w:tc>
        <w:tc>
          <w:tcPr>
            <w:tcW w:w="852" w:type="dxa"/>
            <w:gridSpan w:val="2"/>
            <w:vAlign w:val="center"/>
            <w:hideMark/>
          </w:tcPr>
          <w:p w14:paraId="2E296EA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0686B3D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8AD26C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757428D" w14:textId="77777777" w:rsidTr="008B0832">
        <w:trPr>
          <w:gridBefore w:val="1"/>
          <w:wBefore w:w="176" w:type="dxa"/>
          <w:trHeight w:val="315"/>
          <w:jc w:val="center"/>
        </w:trPr>
        <w:tc>
          <w:tcPr>
            <w:tcW w:w="834" w:type="dxa"/>
            <w:gridSpan w:val="2"/>
            <w:vMerge/>
            <w:vAlign w:val="center"/>
            <w:hideMark/>
          </w:tcPr>
          <w:p w14:paraId="3C85EE69" w14:textId="60C4EEF1"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917F8B9"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Power supply: </w:t>
            </w:r>
          </w:p>
        </w:tc>
        <w:tc>
          <w:tcPr>
            <w:tcW w:w="4084" w:type="dxa"/>
            <w:gridSpan w:val="2"/>
            <w:vAlign w:val="center"/>
            <w:hideMark/>
          </w:tcPr>
          <w:p w14:paraId="27ADD57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Redundant Power Supply</w:t>
            </w:r>
          </w:p>
        </w:tc>
        <w:tc>
          <w:tcPr>
            <w:tcW w:w="852" w:type="dxa"/>
            <w:gridSpan w:val="2"/>
            <w:vAlign w:val="center"/>
            <w:hideMark/>
          </w:tcPr>
          <w:p w14:paraId="52E2B3E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E1CB348"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0E16AF7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752629B" w14:textId="77777777" w:rsidTr="008B0832">
        <w:trPr>
          <w:gridBefore w:val="1"/>
          <w:wBefore w:w="176" w:type="dxa"/>
          <w:trHeight w:val="315"/>
          <w:jc w:val="center"/>
        </w:trPr>
        <w:tc>
          <w:tcPr>
            <w:tcW w:w="834" w:type="dxa"/>
            <w:gridSpan w:val="2"/>
            <w:vMerge/>
            <w:vAlign w:val="center"/>
            <w:hideMark/>
          </w:tcPr>
          <w:p w14:paraId="09A0E388" w14:textId="4BE379F6"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C4596B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Warranty(Bảo hành): </w:t>
            </w:r>
          </w:p>
        </w:tc>
        <w:tc>
          <w:tcPr>
            <w:tcW w:w="4084" w:type="dxa"/>
            <w:gridSpan w:val="2"/>
            <w:vAlign w:val="center"/>
            <w:hideMark/>
          </w:tcPr>
          <w:p w14:paraId="14B4FC06"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36 Month(s)</w:t>
            </w:r>
          </w:p>
        </w:tc>
        <w:tc>
          <w:tcPr>
            <w:tcW w:w="852" w:type="dxa"/>
            <w:gridSpan w:val="2"/>
            <w:vAlign w:val="center"/>
            <w:hideMark/>
          </w:tcPr>
          <w:p w14:paraId="7E35358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A53D44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D03D6C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6F6AFDDB" w14:textId="77777777" w:rsidTr="008B0832">
        <w:trPr>
          <w:gridBefore w:val="1"/>
          <w:wBefore w:w="176" w:type="dxa"/>
          <w:trHeight w:val="315"/>
          <w:jc w:val="center"/>
        </w:trPr>
        <w:tc>
          <w:tcPr>
            <w:tcW w:w="834" w:type="dxa"/>
            <w:gridSpan w:val="2"/>
            <w:vMerge w:val="restart"/>
            <w:vAlign w:val="center"/>
            <w:hideMark/>
          </w:tcPr>
          <w:p w14:paraId="2E9DD2DD" w14:textId="4B00104B"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5</w:t>
            </w:r>
          </w:p>
        </w:tc>
        <w:tc>
          <w:tcPr>
            <w:tcW w:w="5902" w:type="dxa"/>
            <w:gridSpan w:val="4"/>
            <w:vAlign w:val="center"/>
            <w:hideMark/>
          </w:tcPr>
          <w:p w14:paraId="77AF3A2E" w14:textId="42FDAC72"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Thiết bị sao lưu phục hồi dữ liệu</w:t>
            </w:r>
            <w:r w:rsidR="007E4F52" w:rsidRPr="00E91163">
              <w:rPr>
                <w:sz w:val="28"/>
                <w:szCs w:val="28"/>
                <w:lang w:val="en-US"/>
              </w:rPr>
              <w:t xml:space="preserve"> NAS</w:t>
            </w:r>
          </w:p>
        </w:tc>
        <w:tc>
          <w:tcPr>
            <w:tcW w:w="852" w:type="dxa"/>
            <w:gridSpan w:val="2"/>
            <w:vAlign w:val="center"/>
            <w:hideMark/>
          </w:tcPr>
          <w:p w14:paraId="1857E50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Thiết bị</w:t>
            </w:r>
          </w:p>
        </w:tc>
        <w:tc>
          <w:tcPr>
            <w:tcW w:w="1134" w:type="dxa"/>
            <w:gridSpan w:val="2"/>
            <w:vAlign w:val="center"/>
            <w:hideMark/>
          </w:tcPr>
          <w:p w14:paraId="7EF93F9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1</w:t>
            </w:r>
          </w:p>
        </w:tc>
        <w:tc>
          <w:tcPr>
            <w:tcW w:w="1058" w:type="dxa"/>
            <w:gridSpan w:val="2"/>
            <w:vAlign w:val="center"/>
            <w:hideMark/>
          </w:tcPr>
          <w:p w14:paraId="3B0950BC"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0C1549CF" w14:textId="77777777" w:rsidTr="008B0832">
        <w:trPr>
          <w:gridBefore w:val="1"/>
          <w:wBefore w:w="176" w:type="dxa"/>
          <w:trHeight w:val="315"/>
          <w:jc w:val="center"/>
        </w:trPr>
        <w:tc>
          <w:tcPr>
            <w:tcW w:w="834" w:type="dxa"/>
            <w:gridSpan w:val="2"/>
            <w:vMerge/>
            <w:vAlign w:val="center"/>
            <w:hideMark/>
          </w:tcPr>
          <w:p w14:paraId="7699B849" w14:textId="72D0DD36"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023FC0E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Form factor: </w:t>
            </w:r>
          </w:p>
        </w:tc>
        <w:tc>
          <w:tcPr>
            <w:tcW w:w="4084" w:type="dxa"/>
            <w:gridSpan w:val="2"/>
            <w:vAlign w:val="center"/>
            <w:hideMark/>
          </w:tcPr>
          <w:p w14:paraId="62D94067"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Rack mount</w:t>
            </w:r>
          </w:p>
        </w:tc>
        <w:tc>
          <w:tcPr>
            <w:tcW w:w="852" w:type="dxa"/>
            <w:gridSpan w:val="2"/>
            <w:vAlign w:val="center"/>
            <w:hideMark/>
          </w:tcPr>
          <w:p w14:paraId="4388965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69FD9B0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130E6D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3CD4AEF" w14:textId="77777777" w:rsidTr="008B0832">
        <w:trPr>
          <w:gridBefore w:val="1"/>
          <w:wBefore w:w="176" w:type="dxa"/>
          <w:trHeight w:val="315"/>
          <w:jc w:val="center"/>
        </w:trPr>
        <w:tc>
          <w:tcPr>
            <w:tcW w:w="834" w:type="dxa"/>
            <w:gridSpan w:val="2"/>
            <w:vMerge/>
            <w:vAlign w:val="center"/>
            <w:hideMark/>
          </w:tcPr>
          <w:p w14:paraId="27BD5368" w14:textId="150AF3BB"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25358204"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Controller:</w:t>
            </w:r>
          </w:p>
        </w:tc>
        <w:tc>
          <w:tcPr>
            <w:tcW w:w="4084" w:type="dxa"/>
            <w:gridSpan w:val="2"/>
            <w:vAlign w:val="center"/>
            <w:hideMark/>
          </w:tcPr>
          <w:p w14:paraId="10C9A70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Dual Controller</w:t>
            </w:r>
          </w:p>
        </w:tc>
        <w:tc>
          <w:tcPr>
            <w:tcW w:w="852" w:type="dxa"/>
            <w:gridSpan w:val="2"/>
            <w:vAlign w:val="center"/>
            <w:hideMark/>
          </w:tcPr>
          <w:p w14:paraId="231872C9"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BF83CF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7D46E507"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2C32B1A4" w14:textId="77777777" w:rsidTr="008B0832">
        <w:trPr>
          <w:gridBefore w:val="1"/>
          <w:wBefore w:w="176" w:type="dxa"/>
          <w:trHeight w:val="315"/>
          <w:jc w:val="center"/>
        </w:trPr>
        <w:tc>
          <w:tcPr>
            <w:tcW w:w="834" w:type="dxa"/>
            <w:gridSpan w:val="2"/>
            <w:vMerge/>
            <w:vAlign w:val="center"/>
            <w:hideMark/>
          </w:tcPr>
          <w:p w14:paraId="15C08360" w14:textId="1EF273FF"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157CB77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HDD: </w:t>
            </w:r>
          </w:p>
        </w:tc>
        <w:tc>
          <w:tcPr>
            <w:tcW w:w="4084" w:type="dxa"/>
            <w:gridSpan w:val="2"/>
            <w:vAlign w:val="center"/>
            <w:hideMark/>
          </w:tcPr>
          <w:p w14:paraId="6C9735E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144TB RAW SAS</w:t>
            </w:r>
          </w:p>
        </w:tc>
        <w:tc>
          <w:tcPr>
            <w:tcW w:w="852" w:type="dxa"/>
            <w:gridSpan w:val="2"/>
            <w:vAlign w:val="center"/>
            <w:hideMark/>
          </w:tcPr>
          <w:p w14:paraId="7FFBF1C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7F7739B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1BEE9E11"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1788208C" w14:textId="77777777" w:rsidTr="008B0832">
        <w:trPr>
          <w:gridBefore w:val="1"/>
          <w:wBefore w:w="176" w:type="dxa"/>
          <w:trHeight w:val="945"/>
          <w:jc w:val="center"/>
        </w:trPr>
        <w:tc>
          <w:tcPr>
            <w:tcW w:w="834" w:type="dxa"/>
            <w:gridSpan w:val="2"/>
            <w:vMerge/>
            <w:vAlign w:val="center"/>
            <w:hideMark/>
          </w:tcPr>
          <w:p w14:paraId="2FD5B4A6" w14:textId="055440A5"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34801681"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Port &amp; Transciver: </w:t>
            </w:r>
          </w:p>
        </w:tc>
        <w:tc>
          <w:tcPr>
            <w:tcW w:w="4084" w:type="dxa"/>
            <w:gridSpan w:val="2"/>
            <w:vAlign w:val="center"/>
            <w:hideMark/>
          </w:tcPr>
          <w:p w14:paraId="30EC104E"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25Gb iSCSI 8 Port</w:t>
            </w:r>
            <w:r w:rsidRPr="00E91163">
              <w:rPr>
                <w:sz w:val="28"/>
                <w:szCs w:val="28"/>
                <w:lang w:val="en-US"/>
              </w:rPr>
              <w:br/>
              <w:t xml:space="preserve">4 x SFP28 SR Optic, 25GbE, 85C; </w:t>
            </w:r>
            <w:r w:rsidRPr="00E91163">
              <w:rPr>
                <w:sz w:val="28"/>
                <w:szCs w:val="28"/>
                <w:lang w:val="en-US"/>
              </w:rPr>
              <w:br/>
              <w:t>2 x SFP+ SR Optic, 10GbE, 850 nm</w:t>
            </w:r>
          </w:p>
        </w:tc>
        <w:tc>
          <w:tcPr>
            <w:tcW w:w="852" w:type="dxa"/>
            <w:gridSpan w:val="2"/>
            <w:vAlign w:val="center"/>
            <w:hideMark/>
          </w:tcPr>
          <w:p w14:paraId="6B3A5813"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851C5A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3417FE6B"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7FF0DB7" w14:textId="77777777" w:rsidTr="008B0832">
        <w:trPr>
          <w:gridBefore w:val="1"/>
          <w:wBefore w:w="176" w:type="dxa"/>
          <w:trHeight w:val="630"/>
          <w:jc w:val="center"/>
        </w:trPr>
        <w:tc>
          <w:tcPr>
            <w:tcW w:w="834" w:type="dxa"/>
            <w:gridSpan w:val="2"/>
            <w:vMerge/>
            <w:vAlign w:val="center"/>
            <w:hideMark/>
          </w:tcPr>
          <w:p w14:paraId="5C554DE2" w14:textId="2893E70C"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4F99CBB0"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Giao thức mạng hỗ trợ:</w:t>
            </w:r>
          </w:p>
        </w:tc>
        <w:tc>
          <w:tcPr>
            <w:tcW w:w="4084" w:type="dxa"/>
            <w:gridSpan w:val="2"/>
            <w:vAlign w:val="center"/>
            <w:hideMark/>
          </w:tcPr>
          <w:p w14:paraId="5A28110D"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iSCSI, CIFS, NFS, SMB, </w:t>
            </w:r>
          </w:p>
        </w:tc>
        <w:tc>
          <w:tcPr>
            <w:tcW w:w="852" w:type="dxa"/>
            <w:gridSpan w:val="2"/>
            <w:vAlign w:val="center"/>
            <w:hideMark/>
          </w:tcPr>
          <w:p w14:paraId="4E231210"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3278D0B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FEB112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296DF47" w14:textId="77777777" w:rsidTr="008B0832">
        <w:trPr>
          <w:gridBefore w:val="1"/>
          <w:wBefore w:w="176" w:type="dxa"/>
          <w:trHeight w:val="315"/>
          <w:jc w:val="center"/>
        </w:trPr>
        <w:tc>
          <w:tcPr>
            <w:tcW w:w="834" w:type="dxa"/>
            <w:gridSpan w:val="2"/>
            <w:vMerge/>
            <w:vAlign w:val="center"/>
            <w:hideMark/>
          </w:tcPr>
          <w:p w14:paraId="6EBE16EB" w14:textId="002DCBE7"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0D8235BA"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RAID Support: </w:t>
            </w:r>
          </w:p>
        </w:tc>
        <w:tc>
          <w:tcPr>
            <w:tcW w:w="4084" w:type="dxa"/>
            <w:gridSpan w:val="2"/>
            <w:vAlign w:val="center"/>
            <w:hideMark/>
          </w:tcPr>
          <w:p w14:paraId="5753D9E4"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Raid 1/0,5,6</w:t>
            </w:r>
          </w:p>
        </w:tc>
        <w:tc>
          <w:tcPr>
            <w:tcW w:w="852" w:type="dxa"/>
            <w:gridSpan w:val="2"/>
            <w:vAlign w:val="center"/>
            <w:hideMark/>
          </w:tcPr>
          <w:p w14:paraId="46DAD7F2"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49B29C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F9E2FA6"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5830FAFE" w14:textId="77777777" w:rsidTr="008B0832">
        <w:trPr>
          <w:gridBefore w:val="1"/>
          <w:wBefore w:w="176" w:type="dxa"/>
          <w:trHeight w:val="315"/>
          <w:jc w:val="center"/>
        </w:trPr>
        <w:tc>
          <w:tcPr>
            <w:tcW w:w="834" w:type="dxa"/>
            <w:gridSpan w:val="2"/>
            <w:vMerge/>
            <w:vAlign w:val="center"/>
            <w:hideMark/>
          </w:tcPr>
          <w:p w14:paraId="010076D2" w14:textId="582114D0"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09DB0978"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Power Supply</w:t>
            </w:r>
          </w:p>
        </w:tc>
        <w:tc>
          <w:tcPr>
            <w:tcW w:w="4084" w:type="dxa"/>
            <w:gridSpan w:val="2"/>
            <w:vAlign w:val="center"/>
            <w:hideMark/>
          </w:tcPr>
          <w:p w14:paraId="3306F665"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Redundant Power Supply</w:t>
            </w:r>
          </w:p>
        </w:tc>
        <w:tc>
          <w:tcPr>
            <w:tcW w:w="852" w:type="dxa"/>
            <w:gridSpan w:val="2"/>
            <w:vAlign w:val="center"/>
            <w:hideMark/>
          </w:tcPr>
          <w:p w14:paraId="2D274FB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82987C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4C4A4474"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9856B6" w:rsidRPr="00E91163" w14:paraId="7DCEEDE4" w14:textId="77777777" w:rsidTr="008B0832">
        <w:trPr>
          <w:gridBefore w:val="1"/>
          <w:wBefore w:w="176" w:type="dxa"/>
          <w:trHeight w:val="630"/>
          <w:jc w:val="center"/>
        </w:trPr>
        <w:tc>
          <w:tcPr>
            <w:tcW w:w="834" w:type="dxa"/>
            <w:gridSpan w:val="2"/>
            <w:vMerge/>
            <w:vAlign w:val="center"/>
            <w:hideMark/>
          </w:tcPr>
          <w:p w14:paraId="6A19CED8" w14:textId="0B3DEFA5" w:rsidR="009856B6" w:rsidRPr="00E91163" w:rsidRDefault="009856B6" w:rsidP="00A5489F">
            <w:pPr>
              <w:widowControl/>
              <w:tabs>
                <w:tab w:val="left" w:pos="567"/>
              </w:tabs>
              <w:autoSpaceDE/>
              <w:autoSpaceDN/>
              <w:spacing w:before="120" w:after="120" w:line="288" w:lineRule="auto"/>
              <w:jc w:val="center"/>
              <w:rPr>
                <w:sz w:val="28"/>
                <w:szCs w:val="28"/>
                <w:lang w:val="en-US"/>
              </w:rPr>
            </w:pPr>
          </w:p>
        </w:tc>
        <w:tc>
          <w:tcPr>
            <w:tcW w:w="1818" w:type="dxa"/>
            <w:gridSpan w:val="2"/>
            <w:vAlign w:val="center"/>
            <w:hideMark/>
          </w:tcPr>
          <w:p w14:paraId="7B2115D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Bảo hành và hỗ trợ kỹ thuật: </w:t>
            </w:r>
          </w:p>
        </w:tc>
        <w:tc>
          <w:tcPr>
            <w:tcW w:w="4084" w:type="dxa"/>
            <w:gridSpan w:val="2"/>
            <w:vAlign w:val="center"/>
            <w:hideMark/>
          </w:tcPr>
          <w:p w14:paraId="3F51114F" w14:textId="77777777" w:rsidR="009856B6" w:rsidRPr="00E91163" w:rsidRDefault="009856B6" w:rsidP="00A5489F">
            <w:pPr>
              <w:widowControl/>
              <w:tabs>
                <w:tab w:val="left" w:pos="567"/>
              </w:tabs>
              <w:autoSpaceDE/>
              <w:autoSpaceDN/>
              <w:spacing w:before="120" w:after="120" w:line="288" w:lineRule="auto"/>
              <w:rPr>
                <w:sz w:val="28"/>
                <w:szCs w:val="28"/>
                <w:lang w:val="en-US"/>
              </w:rPr>
            </w:pPr>
            <w:r w:rsidRPr="00E91163">
              <w:rPr>
                <w:sz w:val="28"/>
                <w:szCs w:val="28"/>
                <w:lang w:val="en-US"/>
              </w:rPr>
              <w:t>36 tháng</w:t>
            </w:r>
          </w:p>
        </w:tc>
        <w:tc>
          <w:tcPr>
            <w:tcW w:w="852" w:type="dxa"/>
            <w:gridSpan w:val="2"/>
            <w:vAlign w:val="center"/>
            <w:hideMark/>
          </w:tcPr>
          <w:p w14:paraId="2411E2EF"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134" w:type="dxa"/>
            <w:gridSpan w:val="2"/>
            <w:vAlign w:val="center"/>
            <w:hideMark/>
          </w:tcPr>
          <w:p w14:paraId="5D3BBF7E"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c>
          <w:tcPr>
            <w:tcW w:w="1058" w:type="dxa"/>
            <w:gridSpan w:val="2"/>
            <w:vAlign w:val="center"/>
            <w:hideMark/>
          </w:tcPr>
          <w:p w14:paraId="582E285A" w14:textId="77777777" w:rsidR="009856B6" w:rsidRPr="00E91163" w:rsidRDefault="009856B6"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tc>
      </w:tr>
      <w:tr w:rsidR="008B0832" w:rsidRPr="00E91163" w14:paraId="08F3C6A3"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315"/>
        </w:trPr>
        <w:tc>
          <w:tcPr>
            <w:tcW w:w="8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14DC0C"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6</w:t>
            </w:r>
          </w:p>
        </w:tc>
        <w:tc>
          <w:tcPr>
            <w:tcW w:w="5905" w:type="dxa"/>
            <w:gridSpan w:val="4"/>
            <w:tcBorders>
              <w:top w:val="single" w:sz="4" w:space="0" w:color="auto"/>
              <w:left w:val="single" w:sz="4" w:space="0" w:color="auto"/>
              <w:bottom w:val="single" w:sz="4" w:space="0" w:color="auto"/>
              <w:right w:val="single" w:sz="4" w:space="0" w:color="auto"/>
            </w:tcBorders>
            <w:vAlign w:val="center"/>
            <w:hideMark/>
          </w:tcPr>
          <w:p w14:paraId="0F4AA456"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Thiết bị chuyển mạch cho máy chủ - Server Switch</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D8F20E7"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Thiết bị</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6EE1775"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1</w:t>
            </w: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6706BFAA"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57E1EC80"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315"/>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0B180195"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noWrap/>
            <w:vAlign w:val="center"/>
            <w:hideMark/>
          </w:tcPr>
          <w:p w14:paraId="3301649B"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Form factor:</w:t>
            </w:r>
          </w:p>
        </w:tc>
        <w:tc>
          <w:tcPr>
            <w:tcW w:w="4086" w:type="dxa"/>
            <w:gridSpan w:val="2"/>
            <w:tcBorders>
              <w:top w:val="single" w:sz="4" w:space="0" w:color="auto"/>
              <w:left w:val="nil"/>
              <w:bottom w:val="single" w:sz="4" w:space="0" w:color="auto"/>
              <w:right w:val="single" w:sz="4" w:space="0" w:color="auto"/>
            </w:tcBorders>
            <w:vAlign w:val="center"/>
            <w:hideMark/>
          </w:tcPr>
          <w:p w14:paraId="577D5FFB"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Rack mount</w:t>
            </w:r>
          </w:p>
        </w:tc>
        <w:tc>
          <w:tcPr>
            <w:tcW w:w="852" w:type="dxa"/>
            <w:gridSpan w:val="2"/>
            <w:tcBorders>
              <w:top w:val="single" w:sz="4" w:space="0" w:color="auto"/>
              <w:left w:val="nil"/>
              <w:bottom w:val="single" w:sz="4" w:space="0" w:color="auto"/>
              <w:right w:val="single" w:sz="4" w:space="0" w:color="auto"/>
            </w:tcBorders>
            <w:noWrap/>
            <w:vAlign w:val="center"/>
            <w:hideMark/>
          </w:tcPr>
          <w:p w14:paraId="7FD7F992"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1B8E4AA1"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3CD1CE3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7D75470A"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vMerge/>
            <w:tcBorders>
              <w:top w:val="single" w:sz="4" w:space="0" w:color="auto"/>
              <w:left w:val="single" w:sz="4" w:space="0" w:color="auto"/>
              <w:bottom w:val="single" w:sz="4" w:space="0" w:color="auto"/>
              <w:right w:val="single" w:sz="4" w:space="0" w:color="auto"/>
            </w:tcBorders>
            <w:vAlign w:val="center"/>
            <w:hideMark/>
          </w:tcPr>
          <w:p w14:paraId="113ACB6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99432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Port kết nối:</w:t>
            </w:r>
          </w:p>
        </w:tc>
        <w:tc>
          <w:tcPr>
            <w:tcW w:w="4086" w:type="dxa"/>
            <w:gridSpan w:val="2"/>
            <w:tcBorders>
              <w:top w:val="single" w:sz="4" w:space="0" w:color="auto"/>
              <w:left w:val="nil"/>
              <w:bottom w:val="single" w:sz="4" w:space="0" w:color="auto"/>
              <w:right w:val="single" w:sz="4" w:space="0" w:color="auto"/>
            </w:tcBorders>
            <w:vAlign w:val="center"/>
            <w:hideMark/>
          </w:tcPr>
          <w:p w14:paraId="6DB0D1E7"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Tối thiểu 48 cổng 1/10/25G SFP kèm 12  transceiver 25 Gbps SR</w:t>
            </w:r>
          </w:p>
        </w:tc>
        <w:tc>
          <w:tcPr>
            <w:tcW w:w="852" w:type="dxa"/>
            <w:gridSpan w:val="2"/>
            <w:tcBorders>
              <w:top w:val="single" w:sz="4" w:space="0" w:color="auto"/>
              <w:left w:val="nil"/>
              <w:bottom w:val="single" w:sz="4" w:space="0" w:color="auto"/>
              <w:right w:val="single" w:sz="4" w:space="0" w:color="auto"/>
            </w:tcBorders>
            <w:noWrap/>
            <w:vAlign w:val="center"/>
            <w:hideMark/>
          </w:tcPr>
          <w:p w14:paraId="33717C5C"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23BCAF9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18A7EE7F"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1DDFE24B"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vMerge/>
            <w:tcBorders>
              <w:top w:val="single" w:sz="4" w:space="0" w:color="auto"/>
              <w:left w:val="single" w:sz="4" w:space="0" w:color="auto"/>
              <w:bottom w:val="single" w:sz="4" w:space="0" w:color="auto"/>
              <w:right w:val="single" w:sz="4" w:space="0" w:color="auto"/>
            </w:tcBorders>
            <w:vAlign w:val="center"/>
            <w:hideMark/>
          </w:tcPr>
          <w:p w14:paraId="173340B9"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14:paraId="2446B6E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4086" w:type="dxa"/>
            <w:gridSpan w:val="2"/>
            <w:tcBorders>
              <w:top w:val="single" w:sz="4" w:space="0" w:color="auto"/>
              <w:left w:val="nil"/>
              <w:bottom w:val="single" w:sz="4" w:space="0" w:color="auto"/>
              <w:right w:val="single" w:sz="4" w:space="0" w:color="auto"/>
            </w:tcBorders>
            <w:vAlign w:val="center"/>
            <w:hideMark/>
          </w:tcPr>
          <w:p w14:paraId="47E275A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Tối thiểu 06 cổng 40/100G QSFP uplink kèm 01 cable DAC 100 Gbps độ dài 1m</w:t>
            </w:r>
          </w:p>
        </w:tc>
        <w:tc>
          <w:tcPr>
            <w:tcW w:w="852" w:type="dxa"/>
            <w:gridSpan w:val="2"/>
            <w:tcBorders>
              <w:top w:val="single" w:sz="4" w:space="0" w:color="auto"/>
              <w:left w:val="nil"/>
              <w:bottom w:val="single" w:sz="4" w:space="0" w:color="auto"/>
              <w:right w:val="single" w:sz="4" w:space="0" w:color="auto"/>
            </w:tcBorders>
            <w:noWrap/>
            <w:vAlign w:val="center"/>
            <w:hideMark/>
          </w:tcPr>
          <w:p w14:paraId="55C8966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0B3EEE99"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08541CC2"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2F2D257F"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vMerge/>
            <w:tcBorders>
              <w:top w:val="single" w:sz="4" w:space="0" w:color="auto"/>
              <w:left w:val="single" w:sz="4" w:space="0" w:color="auto"/>
              <w:bottom w:val="single" w:sz="4" w:space="0" w:color="auto"/>
              <w:right w:val="single" w:sz="4" w:space="0" w:color="auto"/>
            </w:tcBorders>
            <w:vAlign w:val="center"/>
            <w:hideMark/>
          </w:tcPr>
          <w:p w14:paraId="30F92A5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14:paraId="61DA364D"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4086" w:type="dxa"/>
            <w:gridSpan w:val="2"/>
            <w:tcBorders>
              <w:top w:val="single" w:sz="4" w:space="0" w:color="auto"/>
              <w:left w:val="nil"/>
              <w:bottom w:val="single" w:sz="4" w:space="0" w:color="auto"/>
              <w:right w:val="single" w:sz="4" w:space="0" w:color="auto"/>
            </w:tcBorders>
            <w:vAlign w:val="center"/>
            <w:hideMark/>
          </w:tcPr>
          <w:p w14:paraId="0B621AF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Hỗ trợ Stack/ Virtual Stack/ VPC hoặc tương đương</w:t>
            </w:r>
          </w:p>
        </w:tc>
        <w:tc>
          <w:tcPr>
            <w:tcW w:w="852" w:type="dxa"/>
            <w:gridSpan w:val="2"/>
            <w:tcBorders>
              <w:top w:val="single" w:sz="4" w:space="0" w:color="auto"/>
              <w:left w:val="nil"/>
              <w:bottom w:val="single" w:sz="4" w:space="0" w:color="auto"/>
              <w:right w:val="single" w:sz="4" w:space="0" w:color="auto"/>
            </w:tcBorders>
            <w:noWrap/>
            <w:vAlign w:val="center"/>
            <w:hideMark/>
          </w:tcPr>
          <w:p w14:paraId="4DB22EC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47B9847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331B08CB"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56BA1862"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60"/>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72043321"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vAlign w:val="center"/>
            <w:hideMark/>
          </w:tcPr>
          <w:p w14:paraId="262A6975"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Băng thông chuyển mạch</w:t>
            </w:r>
          </w:p>
        </w:tc>
        <w:tc>
          <w:tcPr>
            <w:tcW w:w="4086" w:type="dxa"/>
            <w:gridSpan w:val="2"/>
            <w:tcBorders>
              <w:top w:val="single" w:sz="4" w:space="0" w:color="auto"/>
              <w:left w:val="nil"/>
              <w:bottom w:val="single" w:sz="4" w:space="0" w:color="auto"/>
              <w:right w:val="single" w:sz="4" w:space="0" w:color="auto"/>
            </w:tcBorders>
            <w:vAlign w:val="center"/>
            <w:hideMark/>
          </w:tcPr>
          <w:p w14:paraId="441C79B5"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3,75 Tbps</w:t>
            </w:r>
          </w:p>
        </w:tc>
        <w:tc>
          <w:tcPr>
            <w:tcW w:w="852" w:type="dxa"/>
            <w:gridSpan w:val="2"/>
            <w:tcBorders>
              <w:top w:val="single" w:sz="4" w:space="0" w:color="auto"/>
              <w:left w:val="nil"/>
              <w:bottom w:val="single" w:sz="4" w:space="0" w:color="auto"/>
              <w:right w:val="single" w:sz="4" w:space="0" w:color="auto"/>
            </w:tcBorders>
            <w:noWrap/>
            <w:vAlign w:val="center"/>
            <w:hideMark/>
          </w:tcPr>
          <w:p w14:paraId="1375E42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2CBF80D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49BF9B6A"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5973BBBB"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3C46508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vAlign w:val="center"/>
            <w:hideMark/>
          </w:tcPr>
          <w:p w14:paraId="708B23BA"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Tính năng hỗ trợ:</w:t>
            </w:r>
          </w:p>
        </w:tc>
        <w:tc>
          <w:tcPr>
            <w:tcW w:w="4086" w:type="dxa"/>
            <w:gridSpan w:val="2"/>
            <w:tcBorders>
              <w:top w:val="single" w:sz="4" w:space="0" w:color="auto"/>
              <w:left w:val="nil"/>
              <w:bottom w:val="single" w:sz="4" w:space="0" w:color="auto"/>
              <w:right w:val="single" w:sz="4" w:space="0" w:color="auto"/>
            </w:tcBorders>
            <w:vAlign w:val="center"/>
            <w:hideMark/>
          </w:tcPr>
          <w:p w14:paraId="24E67F9F"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Layer 2, Layer 3 (OSPF, VRRP, Policy based) hoặc tương đương</w:t>
            </w:r>
          </w:p>
        </w:tc>
        <w:tc>
          <w:tcPr>
            <w:tcW w:w="852" w:type="dxa"/>
            <w:gridSpan w:val="2"/>
            <w:tcBorders>
              <w:top w:val="single" w:sz="4" w:space="0" w:color="auto"/>
              <w:left w:val="nil"/>
              <w:bottom w:val="single" w:sz="4" w:space="0" w:color="auto"/>
              <w:right w:val="single" w:sz="4" w:space="0" w:color="auto"/>
            </w:tcBorders>
            <w:noWrap/>
            <w:vAlign w:val="center"/>
            <w:hideMark/>
          </w:tcPr>
          <w:p w14:paraId="39BAC3B7"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4CF30BDC"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231AE299"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79353AF1"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315"/>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47F5DEF5"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noWrap/>
            <w:vAlign w:val="center"/>
            <w:hideMark/>
          </w:tcPr>
          <w:p w14:paraId="3E7737AB"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Bảng MAC:</w:t>
            </w:r>
          </w:p>
        </w:tc>
        <w:tc>
          <w:tcPr>
            <w:tcW w:w="4086" w:type="dxa"/>
            <w:gridSpan w:val="2"/>
            <w:tcBorders>
              <w:top w:val="single" w:sz="4" w:space="0" w:color="auto"/>
              <w:left w:val="nil"/>
              <w:bottom w:val="single" w:sz="4" w:space="0" w:color="auto"/>
              <w:right w:val="nil"/>
            </w:tcBorders>
            <w:noWrap/>
            <w:vAlign w:val="center"/>
            <w:hideMark/>
          </w:tcPr>
          <w:p w14:paraId="7E9F6CB7"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290,000</w:t>
            </w:r>
          </w:p>
        </w:tc>
        <w:tc>
          <w:tcPr>
            <w:tcW w:w="852" w:type="dxa"/>
            <w:gridSpan w:val="2"/>
            <w:tcBorders>
              <w:top w:val="single" w:sz="4" w:space="0" w:color="auto"/>
              <w:left w:val="single" w:sz="4" w:space="0" w:color="auto"/>
              <w:bottom w:val="single" w:sz="4" w:space="0" w:color="auto"/>
              <w:right w:val="single" w:sz="4" w:space="0" w:color="auto"/>
            </w:tcBorders>
            <w:noWrap/>
            <w:vAlign w:val="center"/>
            <w:hideMark/>
          </w:tcPr>
          <w:p w14:paraId="451AA144"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29A9800D"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66A23E19"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39F5AA43"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315"/>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0A23250B"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noWrap/>
            <w:vAlign w:val="center"/>
            <w:hideMark/>
          </w:tcPr>
          <w:p w14:paraId="0150C34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ACL:</w:t>
            </w:r>
          </w:p>
        </w:tc>
        <w:tc>
          <w:tcPr>
            <w:tcW w:w="4086" w:type="dxa"/>
            <w:gridSpan w:val="2"/>
            <w:tcBorders>
              <w:top w:val="single" w:sz="4" w:space="0" w:color="auto"/>
              <w:left w:val="nil"/>
              <w:bottom w:val="single" w:sz="4" w:space="0" w:color="auto"/>
              <w:right w:val="nil"/>
            </w:tcBorders>
            <w:noWrap/>
            <w:vAlign w:val="center"/>
            <w:hideMark/>
          </w:tcPr>
          <w:p w14:paraId="1260620C"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7,950</w:t>
            </w:r>
          </w:p>
        </w:tc>
        <w:tc>
          <w:tcPr>
            <w:tcW w:w="852" w:type="dxa"/>
            <w:gridSpan w:val="2"/>
            <w:tcBorders>
              <w:top w:val="single" w:sz="4" w:space="0" w:color="auto"/>
              <w:left w:val="single" w:sz="4" w:space="0" w:color="auto"/>
              <w:bottom w:val="single" w:sz="4" w:space="0" w:color="auto"/>
              <w:right w:val="single" w:sz="4" w:space="0" w:color="auto"/>
            </w:tcBorders>
            <w:noWrap/>
            <w:vAlign w:val="center"/>
            <w:hideMark/>
          </w:tcPr>
          <w:p w14:paraId="169E2561"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4C0CB00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1DC8C336"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41C881FF"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315"/>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2091964C"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noWrap/>
            <w:vAlign w:val="center"/>
            <w:hideMark/>
          </w:tcPr>
          <w:p w14:paraId="0C3F9FC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Nguồn điện:</w:t>
            </w:r>
          </w:p>
        </w:tc>
        <w:tc>
          <w:tcPr>
            <w:tcW w:w="4086" w:type="dxa"/>
            <w:gridSpan w:val="2"/>
            <w:tcBorders>
              <w:top w:val="single" w:sz="4" w:space="0" w:color="auto"/>
              <w:left w:val="nil"/>
              <w:bottom w:val="single" w:sz="4" w:space="0" w:color="auto"/>
              <w:right w:val="single" w:sz="4" w:space="0" w:color="auto"/>
            </w:tcBorders>
            <w:vAlign w:val="center"/>
            <w:hideMark/>
          </w:tcPr>
          <w:p w14:paraId="7FE24C2B"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Tối thiểu 2 nguồn</w:t>
            </w:r>
          </w:p>
        </w:tc>
        <w:tc>
          <w:tcPr>
            <w:tcW w:w="852" w:type="dxa"/>
            <w:gridSpan w:val="2"/>
            <w:tcBorders>
              <w:top w:val="single" w:sz="4" w:space="0" w:color="auto"/>
              <w:left w:val="nil"/>
              <w:bottom w:val="single" w:sz="4" w:space="0" w:color="auto"/>
              <w:right w:val="single" w:sz="4" w:space="0" w:color="auto"/>
            </w:tcBorders>
            <w:noWrap/>
            <w:vAlign w:val="center"/>
            <w:hideMark/>
          </w:tcPr>
          <w:p w14:paraId="2790FF84"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00A7220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26D12D6D"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3FFD79D0"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60"/>
        </w:trPr>
        <w:tc>
          <w:tcPr>
            <w:tcW w:w="831" w:type="dxa"/>
            <w:gridSpan w:val="2"/>
            <w:vMerge/>
            <w:tcBorders>
              <w:top w:val="single" w:sz="4" w:space="0" w:color="auto"/>
              <w:left w:val="single" w:sz="4" w:space="0" w:color="auto"/>
              <w:bottom w:val="single" w:sz="4" w:space="0" w:color="auto"/>
              <w:right w:val="single" w:sz="4" w:space="0" w:color="auto"/>
            </w:tcBorders>
            <w:noWrap/>
            <w:vAlign w:val="center"/>
            <w:hideMark/>
          </w:tcPr>
          <w:p w14:paraId="442FD8FC"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819" w:type="dxa"/>
            <w:gridSpan w:val="2"/>
            <w:tcBorders>
              <w:top w:val="single" w:sz="4" w:space="0" w:color="auto"/>
              <w:left w:val="nil"/>
              <w:bottom w:val="single" w:sz="4" w:space="0" w:color="auto"/>
              <w:right w:val="single" w:sz="4" w:space="0" w:color="auto"/>
            </w:tcBorders>
            <w:vAlign w:val="center"/>
            <w:hideMark/>
          </w:tcPr>
          <w:p w14:paraId="7AA40652"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Bảo hành và hỗ trợ kỹ thuật</w:t>
            </w:r>
          </w:p>
        </w:tc>
        <w:tc>
          <w:tcPr>
            <w:tcW w:w="4086" w:type="dxa"/>
            <w:gridSpan w:val="2"/>
            <w:tcBorders>
              <w:top w:val="single" w:sz="4" w:space="0" w:color="auto"/>
              <w:left w:val="nil"/>
              <w:bottom w:val="single" w:sz="4" w:space="0" w:color="auto"/>
              <w:right w:val="single" w:sz="4" w:space="0" w:color="auto"/>
            </w:tcBorders>
            <w:vAlign w:val="center"/>
            <w:hideMark/>
          </w:tcPr>
          <w:p w14:paraId="019382A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36 tháng</w:t>
            </w:r>
          </w:p>
        </w:tc>
        <w:tc>
          <w:tcPr>
            <w:tcW w:w="852" w:type="dxa"/>
            <w:gridSpan w:val="2"/>
            <w:tcBorders>
              <w:top w:val="single" w:sz="4" w:space="0" w:color="auto"/>
              <w:left w:val="nil"/>
              <w:bottom w:val="single" w:sz="4" w:space="0" w:color="auto"/>
              <w:right w:val="single" w:sz="4" w:space="0" w:color="auto"/>
            </w:tcBorders>
            <w:noWrap/>
            <w:vAlign w:val="center"/>
            <w:hideMark/>
          </w:tcPr>
          <w:p w14:paraId="13074AA9"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nil"/>
              <w:bottom w:val="single" w:sz="4" w:space="0" w:color="auto"/>
              <w:right w:val="single" w:sz="4" w:space="0" w:color="auto"/>
            </w:tcBorders>
            <w:noWrap/>
            <w:vAlign w:val="center"/>
            <w:hideMark/>
          </w:tcPr>
          <w:p w14:paraId="19C7E5A7"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bottom w:val="single" w:sz="4" w:space="0" w:color="auto"/>
              <w:right w:val="single" w:sz="4" w:space="0" w:color="auto"/>
            </w:tcBorders>
          </w:tcPr>
          <w:p w14:paraId="24C1F5C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00D0048B"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A37057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7</w:t>
            </w:r>
          </w:p>
        </w:tc>
        <w:tc>
          <w:tcPr>
            <w:tcW w:w="1819" w:type="dxa"/>
            <w:gridSpan w:val="2"/>
            <w:tcBorders>
              <w:top w:val="single" w:sz="4" w:space="0" w:color="auto"/>
              <w:left w:val="single" w:sz="4" w:space="0" w:color="auto"/>
              <w:bottom w:val="single" w:sz="4" w:space="0" w:color="auto"/>
              <w:right w:val="single" w:sz="4" w:space="0" w:color="auto"/>
            </w:tcBorders>
            <w:vAlign w:val="center"/>
            <w:hideMark/>
          </w:tcPr>
          <w:p w14:paraId="2BD9100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Bản quyền phần mềm ảo hoá máy chủ và quản trị ảo hóa</w:t>
            </w:r>
          </w:p>
        </w:tc>
        <w:tc>
          <w:tcPr>
            <w:tcW w:w="4086" w:type="dxa"/>
            <w:gridSpan w:val="2"/>
            <w:tcBorders>
              <w:top w:val="single" w:sz="4" w:space="0" w:color="auto"/>
              <w:left w:val="nil"/>
              <w:bottom w:val="single" w:sz="4" w:space="0" w:color="auto"/>
              <w:right w:val="single" w:sz="4" w:space="0" w:color="auto"/>
            </w:tcBorders>
            <w:vAlign w:val="center"/>
            <w:hideMark/>
          </w:tcPr>
          <w:p w14:paraId="4149A58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Đủ bản quyền để quản lý các máy chủ ảo chạy trên máy chủ vật lý có 2 CPU/2 Socket - VMware vSphere Foundation 1-Year</w:t>
            </w:r>
            <w:r w:rsidRPr="00E91163">
              <w:rPr>
                <w:sz w:val="28"/>
                <w:szCs w:val="28"/>
                <w:lang w:val="en-US"/>
              </w:rPr>
              <w:br/>
              <w:t>Loại bản quyền: bản quyền vĩnh viễn hoặc Subscription (Thuê) cho 12 tháng</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1610277"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Core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1A86CD1"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316</w:t>
            </w:r>
          </w:p>
        </w:tc>
        <w:tc>
          <w:tcPr>
            <w:tcW w:w="1058" w:type="dxa"/>
            <w:gridSpan w:val="2"/>
            <w:tcBorders>
              <w:top w:val="single" w:sz="4" w:space="0" w:color="auto"/>
              <w:left w:val="single" w:sz="4" w:space="0" w:color="auto"/>
              <w:bottom w:val="single" w:sz="4" w:space="0" w:color="auto"/>
              <w:right w:val="single" w:sz="4" w:space="0" w:color="auto"/>
            </w:tcBorders>
            <w:vAlign w:val="center"/>
            <w:hideMark/>
          </w:tcPr>
          <w:p w14:paraId="756362B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0125B9DA"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tcBorders>
              <w:top w:val="single" w:sz="4" w:space="0" w:color="auto"/>
              <w:left w:val="single" w:sz="4" w:space="0" w:color="auto"/>
              <w:bottom w:val="single" w:sz="4" w:space="0" w:color="auto"/>
              <w:right w:val="single" w:sz="4" w:space="0" w:color="auto"/>
            </w:tcBorders>
            <w:vAlign w:val="center"/>
          </w:tcPr>
          <w:p w14:paraId="474B032A"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8</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23C544B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Bản quyền phần mềm hệ điều hành cho máy chủ</w:t>
            </w:r>
          </w:p>
        </w:tc>
        <w:tc>
          <w:tcPr>
            <w:tcW w:w="4086" w:type="dxa"/>
            <w:gridSpan w:val="2"/>
            <w:tcBorders>
              <w:top w:val="single" w:sz="4" w:space="0" w:color="auto"/>
              <w:left w:val="nil"/>
              <w:bottom w:val="single" w:sz="4" w:space="0" w:color="auto"/>
              <w:right w:val="single" w:sz="4" w:space="0" w:color="auto"/>
            </w:tcBorders>
            <w:vAlign w:val="center"/>
          </w:tcPr>
          <w:p w14:paraId="61E9F958"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Windows Server 2025 Standard - 2 Core</w:t>
            </w:r>
          </w:p>
        </w:tc>
        <w:tc>
          <w:tcPr>
            <w:tcW w:w="852" w:type="dxa"/>
            <w:gridSpan w:val="2"/>
            <w:tcBorders>
              <w:top w:val="single" w:sz="4" w:space="0" w:color="auto"/>
              <w:left w:val="single" w:sz="4" w:space="0" w:color="auto"/>
              <w:bottom w:val="single" w:sz="4" w:space="0" w:color="auto"/>
              <w:right w:val="single" w:sz="4" w:space="0" w:color="auto"/>
            </w:tcBorders>
            <w:vAlign w:val="center"/>
          </w:tcPr>
          <w:p w14:paraId="680F8F24"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Core</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7F340A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568</w:t>
            </w: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0A051C92"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2462319A"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tcBorders>
              <w:top w:val="single" w:sz="4" w:space="0" w:color="auto"/>
              <w:left w:val="single" w:sz="4" w:space="0" w:color="auto"/>
              <w:bottom w:val="single" w:sz="4" w:space="0" w:color="auto"/>
              <w:right w:val="single" w:sz="4" w:space="0" w:color="auto"/>
            </w:tcBorders>
            <w:vAlign w:val="center"/>
          </w:tcPr>
          <w:p w14:paraId="1F57852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9</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7B9B583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Triển khai trạm biến áp 250KVA, nâng cấp hệ thống nguồn điện cho TT THDL</w:t>
            </w:r>
          </w:p>
        </w:tc>
        <w:tc>
          <w:tcPr>
            <w:tcW w:w="4086" w:type="dxa"/>
            <w:gridSpan w:val="2"/>
            <w:tcBorders>
              <w:top w:val="single" w:sz="4" w:space="0" w:color="auto"/>
              <w:left w:val="nil"/>
              <w:bottom w:val="single" w:sz="4" w:space="0" w:color="auto"/>
              <w:right w:val="single" w:sz="4" w:space="0" w:color="auto"/>
            </w:tcBorders>
            <w:vAlign w:val="center"/>
          </w:tcPr>
          <w:p w14:paraId="119547A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Tham chiếu yêu cầu tại mục 1.2.9</w:t>
            </w:r>
            <w:r w:rsidRPr="00E91163">
              <w:rPr>
                <w:sz w:val="28"/>
                <w:szCs w:val="28"/>
              </w:rPr>
              <w:t xml:space="preserve"> </w:t>
            </w:r>
            <w:r w:rsidRPr="00E91163">
              <w:rPr>
                <w:sz w:val="28"/>
                <w:szCs w:val="28"/>
                <w:lang w:val="en-US"/>
              </w:rPr>
              <w:t>Thuyết minh sơ bộ phương án triển khai trạm biến áp 250KVA cho trung tâm tích hợp dữ liệu và nâng cấp hệ thống nguồn điện.</w:t>
            </w:r>
          </w:p>
        </w:tc>
        <w:tc>
          <w:tcPr>
            <w:tcW w:w="852" w:type="dxa"/>
            <w:gridSpan w:val="2"/>
            <w:tcBorders>
              <w:top w:val="single" w:sz="4" w:space="0" w:color="auto"/>
              <w:left w:val="single" w:sz="4" w:space="0" w:color="auto"/>
              <w:bottom w:val="single" w:sz="4" w:space="0" w:color="auto"/>
              <w:right w:val="single" w:sz="4" w:space="0" w:color="auto"/>
            </w:tcBorders>
            <w:vAlign w:val="center"/>
          </w:tcPr>
          <w:p w14:paraId="26E9F2E3"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817AA8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3EF6FD5A"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r w:rsidR="008B0832" w:rsidRPr="00E91163" w14:paraId="53B706F2" w14:textId="77777777" w:rsidTr="008B083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630"/>
        </w:trPr>
        <w:tc>
          <w:tcPr>
            <w:tcW w:w="831" w:type="dxa"/>
            <w:gridSpan w:val="2"/>
            <w:tcBorders>
              <w:top w:val="single" w:sz="4" w:space="0" w:color="auto"/>
              <w:left w:val="single" w:sz="4" w:space="0" w:color="auto"/>
              <w:bottom w:val="single" w:sz="4" w:space="0" w:color="auto"/>
              <w:right w:val="single" w:sz="4" w:space="0" w:color="auto"/>
            </w:tcBorders>
            <w:vAlign w:val="center"/>
          </w:tcPr>
          <w:p w14:paraId="6615947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10</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64EEA4C6"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Nâng cấp IPV6 cho các hệ thống </w:t>
            </w:r>
            <w:r w:rsidRPr="00E91163">
              <w:rPr>
                <w:sz w:val="28"/>
                <w:szCs w:val="28"/>
                <w:lang w:val="en-US"/>
              </w:rPr>
              <w:lastRenderedPageBreak/>
              <w:t>CNTT</w:t>
            </w:r>
          </w:p>
        </w:tc>
        <w:tc>
          <w:tcPr>
            <w:tcW w:w="4086" w:type="dxa"/>
            <w:gridSpan w:val="2"/>
            <w:tcBorders>
              <w:top w:val="single" w:sz="4" w:space="0" w:color="auto"/>
              <w:left w:val="nil"/>
              <w:bottom w:val="single" w:sz="4" w:space="0" w:color="auto"/>
              <w:right w:val="single" w:sz="4" w:space="0" w:color="auto"/>
            </w:tcBorders>
            <w:vAlign w:val="center"/>
          </w:tcPr>
          <w:p w14:paraId="32343B90"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lastRenderedPageBreak/>
              <w:t xml:space="preserve">Tham chiếu yêu cầu tại mục 1.2.10. Thuyết minh sơ bộ phương án triển khai IPv6 toàn </w:t>
            </w:r>
            <w:r w:rsidRPr="00E91163">
              <w:rPr>
                <w:sz w:val="28"/>
                <w:szCs w:val="28"/>
                <w:lang w:val="en-US"/>
              </w:rPr>
              <w:lastRenderedPageBreak/>
              <w:t>diện cho hệ thống mạng và ứng dụng của tỉnh tại Trung tâm tích hợp dữ liệu tỉnh</w:t>
            </w:r>
          </w:p>
        </w:tc>
        <w:tc>
          <w:tcPr>
            <w:tcW w:w="852" w:type="dxa"/>
            <w:gridSpan w:val="2"/>
            <w:tcBorders>
              <w:top w:val="single" w:sz="4" w:space="0" w:color="auto"/>
              <w:left w:val="single" w:sz="4" w:space="0" w:color="auto"/>
              <w:bottom w:val="single" w:sz="4" w:space="0" w:color="auto"/>
              <w:right w:val="single" w:sz="4" w:space="0" w:color="auto"/>
            </w:tcBorders>
            <w:vAlign w:val="center"/>
          </w:tcPr>
          <w:p w14:paraId="18DDD1EA"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0CAC63E"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4E23EFE5" w14:textId="77777777" w:rsidR="008B0832" w:rsidRPr="00E91163" w:rsidRDefault="008B0832" w:rsidP="00A5489F">
            <w:pPr>
              <w:widowControl/>
              <w:tabs>
                <w:tab w:val="left" w:pos="567"/>
              </w:tabs>
              <w:autoSpaceDE/>
              <w:autoSpaceDN/>
              <w:spacing w:before="120" w:after="120" w:line="288" w:lineRule="auto"/>
              <w:jc w:val="center"/>
              <w:rPr>
                <w:sz w:val="28"/>
                <w:szCs w:val="28"/>
                <w:lang w:val="en-US"/>
              </w:rPr>
            </w:pPr>
          </w:p>
        </w:tc>
      </w:tr>
    </w:tbl>
    <w:p w14:paraId="2F925B31" w14:textId="77777777" w:rsidR="008B0832" w:rsidRPr="00E91163" w:rsidRDefault="008B0832" w:rsidP="00A5489F">
      <w:pPr>
        <w:tabs>
          <w:tab w:val="left" w:pos="567"/>
        </w:tabs>
        <w:spacing w:before="120" w:after="120" w:line="288" w:lineRule="auto"/>
        <w:ind w:firstLine="567"/>
        <w:jc w:val="center"/>
        <w:rPr>
          <w:sz w:val="28"/>
          <w:szCs w:val="28"/>
          <w:lang w:val="nl-NL" w:eastAsia="zh-CN"/>
        </w:rPr>
      </w:pPr>
    </w:p>
    <w:p w14:paraId="24A83563" w14:textId="77777777" w:rsidR="008B0832" w:rsidRDefault="008B0832" w:rsidP="00A5489F">
      <w:pPr>
        <w:spacing w:before="120" w:after="120" w:line="288" w:lineRule="auto"/>
        <w:ind w:firstLine="720"/>
        <w:rPr>
          <w:b/>
          <w:bCs/>
          <w:sz w:val="28"/>
          <w:szCs w:val="28"/>
          <w:lang w:val="nl-NL" w:eastAsia="zh-CN"/>
        </w:rPr>
      </w:pPr>
    </w:p>
    <w:p w14:paraId="45EE3F19" w14:textId="77777777" w:rsidR="008B0832" w:rsidRDefault="008B0832" w:rsidP="00A5489F">
      <w:pPr>
        <w:spacing w:before="120" w:after="120" w:line="288" w:lineRule="auto"/>
        <w:ind w:firstLine="720"/>
        <w:rPr>
          <w:b/>
          <w:bCs/>
          <w:sz w:val="28"/>
          <w:szCs w:val="28"/>
          <w:lang w:val="nl-NL" w:eastAsia="zh-CN"/>
        </w:rPr>
      </w:pPr>
    </w:p>
    <w:p w14:paraId="343FFF92" w14:textId="77777777" w:rsidR="008B0832" w:rsidRDefault="008B0832" w:rsidP="00A5489F">
      <w:pPr>
        <w:spacing w:before="120" w:after="120" w:line="288" w:lineRule="auto"/>
        <w:ind w:firstLine="720"/>
        <w:rPr>
          <w:b/>
          <w:bCs/>
          <w:sz w:val="28"/>
          <w:szCs w:val="28"/>
          <w:lang w:val="nl-NL" w:eastAsia="zh-CN"/>
        </w:rPr>
      </w:pPr>
    </w:p>
    <w:p w14:paraId="7F7B3791" w14:textId="5FF77B3F" w:rsidR="002963AE" w:rsidRPr="00E91163" w:rsidRDefault="00E9438F" w:rsidP="00A5489F">
      <w:pPr>
        <w:spacing w:before="120" w:after="120" w:line="288" w:lineRule="auto"/>
        <w:ind w:firstLine="720"/>
        <w:rPr>
          <w:b/>
          <w:bCs/>
          <w:sz w:val="28"/>
          <w:szCs w:val="28"/>
          <w:lang w:val="nl-NL" w:eastAsia="zh-CN"/>
        </w:rPr>
      </w:pPr>
      <w:r w:rsidRPr="00E91163">
        <w:rPr>
          <w:b/>
          <w:bCs/>
          <w:sz w:val="28"/>
          <w:szCs w:val="28"/>
          <w:lang w:val="nl-NL" w:eastAsia="zh-CN"/>
        </w:rPr>
        <w:t>b. Danh mục giải pháp dự kiến nhằm</w:t>
      </w:r>
      <w:r w:rsidR="00676D1C" w:rsidRPr="00E91163">
        <w:rPr>
          <w:b/>
          <w:bCs/>
          <w:sz w:val="28"/>
          <w:szCs w:val="28"/>
          <w:lang w:val="nl-NL" w:eastAsia="zh-CN"/>
        </w:rPr>
        <w:t xml:space="preserve"> bảo đảm an toàn, an ninh thông tin toàn diện, thực hiện phương án bảo đảm an toàn thông tin theo cấp độ.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076"/>
        <w:gridCol w:w="4525"/>
      </w:tblGrid>
      <w:tr w:rsidR="002963AE" w:rsidRPr="00E91163" w14:paraId="283EF2AC" w14:textId="77777777" w:rsidTr="00E9438F">
        <w:trPr>
          <w:trHeight w:val="315"/>
          <w:tblHeader/>
        </w:trPr>
        <w:tc>
          <w:tcPr>
            <w:tcW w:w="654" w:type="pct"/>
          </w:tcPr>
          <w:p w14:paraId="5DCB758D" w14:textId="000A65BC" w:rsidR="002963AE" w:rsidRPr="00E91163" w:rsidRDefault="002963AE"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STT</w:t>
            </w:r>
          </w:p>
        </w:tc>
        <w:tc>
          <w:tcPr>
            <w:tcW w:w="2098" w:type="pct"/>
            <w:vAlign w:val="bottom"/>
          </w:tcPr>
          <w:p w14:paraId="29F5F467" w14:textId="16506A3C" w:rsidR="002963AE" w:rsidRPr="00E91163" w:rsidRDefault="002963AE"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Giải pháp</w:t>
            </w:r>
          </w:p>
        </w:tc>
        <w:tc>
          <w:tcPr>
            <w:tcW w:w="2248" w:type="pct"/>
            <w:vAlign w:val="bottom"/>
          </w:tcPr>
          <w:p w14:paraId="616985CD" w14:textId="4B9EECEB" w:rsidR="002963AE" w:rsidRPr="00E91163" w:rsidRDefault="002963AE" w:rsidP="00A5489F">
            <w:pPr>
              <w:widowControl/>
              <w:tabs>
                <w:tab w:val="left" w:pos="567"/>
              </w:tabs>
              <w:autoSpaceDE/>
              <w:autoSpaceDN/>
              <w:spacing w:before="120" w:after="120" w:line="288" w:lineRule="auto"/>
              <w:jc w:val="center"/>
              <w:rPr>
                <w:b/>
                <w:bCs/>
                <w:sz w:val="28"/>
                <w:szCs w:val="28"/>
                <w:lang w:val="en-US"/>
              </w:rPr>
            </w:pPr>
            <w:r w:rsidRPr="00E91163">
              <w:rPr>
                <w:b/>
                <w:bCs/>
                <w:sz w:val="28"/>
                <w:szCs w:val="28"/>
                <w:lang w:val="en-US"/>
              </w:rPr>
              <w:t>Yêu cầu dự kiến</w:t>
            </w:r>
          </w:p>
        </w:tc>
      </w:tr>
      <w:tr w:rsidR="002963AE" w:rsidRPr="00E91163" w14:paraId="689104B3" w14:textId="77777777" w:rsidTr="00E9438F">
        <w:trPr>
          <w:trHeight w:val="315"/>
        </w:trPr>
        <w:tc>
          <w:tcPr>
            <w:tcW w:w="654" w:type="pct"/>
            <w:vMerge w:val="restart"/>
            <w:vAlign w:val="center"/>
          </w:tcPr>
          <w:p w14:paraId="77D4ABA6" w14:textId="2AF3DB4C"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1</w:t>
            </w:r>
          </w:p>
        </w:tc>
        <w:tc>
          <w:tcPr>
            <w:tcW w:w="4346" w:type="pct"/>
            <w:gridSpan w:val="2"/>
            <w:vAlign w:val="bottom"/>
            <w:hideMark/>
          </w:tcPr>
          <w:p w14:paraId="61F75552" w14:textId="66B2E3A9"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Giải pháp tường lửa ứng dụng web WAF</w:t>
            </w:r>
          </w:p>
        </w:tc>
      </w:tr>
      <w:tr w:rsidR="002963AE" w:rsidRPr="00E91163" w14:paraId="0C9F6AF3" w14:textId="77777777" w:rsidTr="00E9438F">
        <w:trPr>
          <w:trHeight w:val="315"/>
        </w:trPr>
        <w:tc>
          <w:tcPr>
            <w:tcW w:w="654" w:type="pct"/>
            <w:vMerge/>
          </w:tcPr>
          <w:p w14:paraId="4308BF3C"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restart"/>
            <w:vAlign w:val="center"/>
            <w:hideMark/>
          </w:tcPr>
          <w:p w14:paraId="1E6E4608" w14:textId="34C9F6AB"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Giải pháp phòng, chống tấn công ứng dụng web (WAF) </w:t>
            </w:r>
          </w:p>
        </w:tc>
        <w:tc>
          <w:tcPr>
            <w:tcW w:w="2248" w:type="pct"/>
            <w:vAlign w:val="center"/>
            <w:hideMark/>
          </w:tcPr>
          <w:p w14:paraId="0781762E"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Hỗ trợ đầy đủ OWASP Top 10:</w:t>
            </w:r>
          </w:p>
        </w:tc>
      </w:tr>
      <w:tr w:rsidR="002963AE" w:rsidRPr="00E91163" w14:paraId="64790C1F" w14:textId="77777777" w:rsidTr="00E9438F">
        <w:trPr>
          <w:trHeight w:val="315"/>
        </w:trPr>
        <w:tc>
          <w:tcPr>
            <w:tcW w:w="654" w:type="pct"/>
            <w:vMerge/>
          </w:tcPr>
          <w:p w14:paraId="46FC3B1A"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5AD6B482" w14:textId="419D34B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79D7BCF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Hỗ trợ Ruleset tự học (Machine Learning).</w:t>
            </w:r>
          </w:p>
        </w:tc>
      </w:tr>
      <w:tr w:rsidR="002963AE" w:rsidRPr="00E91163" w14:paraId="5CC0CF8B" w14:textId="77777777" w:rsidTr="00E9438F">
        <w:trPr>
          <w:trHeight w:val="630"/>
        </w:trPr>
        <w:tc>
          <w:tcPr>
            <w:tcW w:w="654" w:type="pct"/>
            <w:vMerge/>
          </w:tcPr>
          <w:p w14:paraId="67DAF8C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12D2EAB0" w14:textId="5574407E"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40822B38"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Hỗ trợ phát hiện Zero-day bằng Behavior Analysis.</w:t>
            </w:r>
          </w:p>
        </w:tc>
      </w:tr>
      <w:tr w:rsidR="002963AE" w:rsidRPr="00E91163" w14:paraId="7C3A40B0" w14:textId="77777777" w:rsidTr="00E9438F">
        <w:trPr>
          <w:trHeight w:val="630"/>
        </w:trPr>
        <w:tc>
          <w:tcPr>
            <w:tcW w:w="654" w:type="pct"/>
            <w:vMerge/>
          </w:tcPr>
          <w:p w14:paraId="79364C4C"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BE6FD48" w14:textId="56864C9F"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178FA1AE"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Có Rule Engine tùy chỉnh theo từng ứng dụng.</w:t>
            </w:r>
          </w:p>
        </w:tc>
      </w:tr>
      <w:tr w:rsidR="002963AE" w:rsidRPr="00E91163" w14:paraId="4E5B45AB" w14:textId="77777777" w:rsidTr="00E9438F">
        <w:trPr>
          <w:trHeight w:val="630"/>
        </w:trPr>
        <w:tc>
          <w:tcPr>
            <w:tcW w:w="654" w:type="pct"/>
            <w:vMerge/>
          </w:tcPr>
          <w:p w14:paraId="0397ED0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1D08DC8" w14:textId="3319E5F6"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18DC1696"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Hỗ trợ TLS/SSL Offloading – TLS 1.2 trở lên.</w:t>
            </w:r>
          </w:p>
        </w:tc>
      </w:tr>
      <w:tr w:rsidR="002963AE" w:rsidRPr="00E91163" w14:paraId="60F64CFE" w14:textId="77777777" w:rsidTr="00E9438F">
        <w:trPr>
          <w:trHeight w:val="315"/>
        </w:trPr>
        <w:tc>
          <w:tcPr>
            <w:tcW w:w="654" w:type="pct"/>
            <w:vMerge/>
          </w:tcPr>
          <w:p w14:paraId="28AE787E"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1E8C8E69" w14:textId="766C02A5"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11400B18"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Chống tấn công DdoS, bot xấu: </w:t>
            </w:r>
          </w:p>
        </w:tc>
      </w:tr>
      <w:tr w:rsidR="002963AE" w:rsidRPr="00E91163" w14:paraId="47194871" w14:textId="77777777" w:rsidTr="00E9438F">
        <w:trPr>
          <w:trHeight w:val="630"/>
        </w:trPr>
        <w:tc>
          <w:tcPr>
            <w:tcW w:w="654" w:type="pct"/>
            <w:vMerge/>
          </w:tcPr>
          <w:p w14:paraId="6F1EEC7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3F48BBB" w14:textId="485139B0"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37A16E8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Hỗ trợ whitelist/blacklist theo IP/ASN/Quốc gia.</w:t>
            </w:r>
          </w:p>
        </w:tc>
      </w:tr>
      <w:tr w:rsidR="002963AE" w:rsidRPr="00E91163" w14:paraId="33E503D6" w14:textId="77777777" w:rsidTr="00E9438F">
        <w:trPr>
          <w:trHeight w:val="315"/>
        </w:trPr>
        <w:tc>
          <w:tcPr>
            <w:tcW w:w="654" w:type="pct"/>
            <w:vMerge/>
          </w:tcPr>
          <w:p w14:paraId="1A591F96"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2FFD0160" w14:textId="1061FDFA"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182A900D"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Giám sát &amp; cảnh báo tấn công:</w:t>
            </w:r>
          </w:p>
        </w:tc>
      </w:tr>
      <w:tr w:rsidR="002963AE" w:rsidRPr="00E91163" w14:paraId="6247E793" w14:textId="77777777" w:rsidTr="00E9438F">
        <w:trPr>
          <w:trHeight w:val="315"/>
        </w:trPr>
        <w:tc>
          <w:tcPr>
            <w:tcW w:w="654" w:type="pct"/>
            <w:vMerge/>
          </w:tcPr>
          <w:p w14:paraId="4FD3A59D"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73D0FCA9" w14:textId="681D8712"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3379CA0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Dashboard trực quan, realtime.</w:t>
            </w:r>
          </w:p>
        </w:tc>
      </w:tr>
      <w:tr w:rsidR="002963AE" w:rsidRPr="00E91163" w14:paraId="55C46F9D" w14:textId="77777777" w:rsidTr="00E9438F">
        <w:trPr>
          <w:trHeight w:val="630"/>
        </w:trPr>
        <w:tc>
          <w:tcPr>
            <w:tcW w:w="654" w:type="pct"/>
            <w:vMerge/>
          </w:tcPr>
          <w:p w14:paraId="685A9C4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7B8BD05C" w14:textId="05855D58"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3DC5511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Cảnh báo qua: Email, SMS, Telegram/Zalo (Nếu có)</w:t>
            </w:r>
          </w:p>
        </w:tc>
      </w:tr>
      <w:tr w:rsidR="002963AE" w:rsidRPr="00E91163" w14:paraId="092E428A" w14:textId="77777777" w:rsidTr="00E9438F">
        <w:trPr>
          <w:trHeight w:val="630"/>
        </w:trPr>
        <w:tc>
          <w:tcPr>
            <w:tcW w:w="654" w:type="pct"/>
            <w:vMerge/>
          </w:tcPr>
          <w:p w14:paraId="0DFAC40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BFAC3D5" w14:textId="77297F04"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0E37AE8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Mức cảnh báo phân cấp: Critical / High / Medium / Low.</w:t>
            </w:r>
          </w:p>
        </w:tc>
      </w:tr>
      <w:tr w:rsidR="002963AE" w:rsidRPr="00E91163" w14:paraId="532EF6A7" w14:textId="77777777" w:rsidTr="00E9438F">
        <w:trPr>
          <w:trHeight w:val="630"/>
        </w:trPr>
        <w:tc>
          <w:tcPr>
            <w:tcW w:w="654" w:type="pct"/>
            <w:vMerge/>
          </w:tcPr>
          <w:p w14:paraId="2D4A1DF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4EBB5A09" w14:textId="683DFE1A"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0479E41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Log đầy đủ request/response để phục vụ điều tra.</w:t>
            </w:r>
          </w:p>
        </w:tc>
      </w:tr>
      <w:tr w:rsidR="002963AE" w:rsidRPr="00E91163" w14:paraId="47BAD764" w14:textId="77777777" w:rsidTr="00E9438F">
        <w:trPr>
          <w:trHeight w:val="315"/>
        </w:trPr>
        <w:tc>
          <w:tcPr>
            <w:tcW w:w="654" w:type="pct"/>
            <w:vMerge/>
          </w:tcPr>
          <w:p w14:paraId="21CEAE38"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4BB95163" w14:textId="0F6B48A5"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1F74325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Có API để trích xuất log.</w:t>
            </w:r>
          </w:p>
        </w:tc>
      </w:tr>
      <w:tr w:rsidR="002963AE" w:rsidRPr="00E91163" w14:paraId="44C827C7" w14:textId="77777777" w:rsidTr="00E9438F">
        <w:trPr>
          <w:trHeight w:val="1260"/>
        </w:trPr>
        <w:tc>
          <w:tcPr>
            <w:tcW w:w="654" w:type="pct"/>
            <w:vMerge/>
          </w:tcPr>
          <w:p w14:paraId="0C37C6B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5E5F73C" w14:textId="10FE70BD"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424AA5D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Báo cáo dạng: Tổng quan tấn công theo ngày/tuần/tháng; Loại tấn công (SQLi, XSS, BOT, DDoS…); Top IP nguồn tấn công; Mức độ ảnh hưởng ứng dụng.</w:t>
            </w:r>
          </w:p>
        </w:tc>
      </w:tr>
      <w:tr w:rsidR="002963AE" w:rsidRPr="00E91163" w14:paraId="4EECF93C" w14:textId="77777777" w:rsidTr="00E9438F">
        <w:trPr>
          <w:trHeight w:val="315"/>
        </w:trPr>
        <w:tc>
          <w:tcPr>
            <w:tcW w:w="654" w:type="pct"/>
            <w:vMerge/>
          </w:tcPr>
          <w:p w14:paraId="54F0CF3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4DAAE9DD" w14:textId="52CE71CE"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30DAA4B1" w14:textId="1A514F4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Thời hạn License: </w:t>
            </w:r>
            <w:r w:rsidR="004E1600" w:rsidRPr="00E91163">
              <w:rPr>
                <w:sz w:val="28"/>
                <w:szCs w:val="28"/>
                <w:lang w:val="en-US"/>
              </w:rPr>
              <w:t>60</w:t>
            </w:r>
            <w:r w:rsidRPr="00E91163">
              <w:rPr>
                <w:sz w:val="28"/>
                <w:szCs w:val="28"/>
                <w:lang w:val="en-US"/>
              </w:rPr>
              <w:t xml:space="preserve"> tháng </w:t>
            </w:r>
          </w:p>
        </w:tc>
      </w:tr>
      <w:tr w:rsidR="002963AE" w:rsidRPr="00E91163" w14:paraId="497B6E2B" w14:textId="77777777" w:rsidTr="00E9438F">
        <w:trPr>
          <w:trHeight w:val="315"/>
        </w:trPr>
        <w:tc>
          <w:tcPr>
            <w:tcW w:w="654" w:type="pct"/>
            <w:vMerge/>
          </w:tcPr>
          <w:p w14:paraId="5AD202D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742251F4" w14:textId="35495F19"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63AEF1B4" w14:textId="560DE660"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Hỗ trợ kỹ thuật: </w:t>
            </w:r>
            <w:r w:rsidR="004E1600" w:rsidRPr="00E91163">
              <w:rPr>
                <w:sz w:val="28"/>
                <w:szCs w:val="28"/>
                <w:lang w:val="en-US"/>
              </w:rPr>
              <w:t>24</w:t>
            </w:r>
            <w:r w:rsidRPr="00E91163">
              <w:rPr>
                <w:sz w:val="28"/>
                <w:szCs w:val="28"/>
                <w:lang w:val="en-US"/>
              </w:rPr>
              <w:t xml:space="preserve"> tháng</w:t>
            </w:r>
          </w:p>
        </w:tc>
      </w:tr>
      <w:tr w:rsidR="002963AE" w:rsidRPr="00E91163" w14:paraId="2FEC99DD" w14:textId="77777777" w:rsidTr="00E9438F">
        <w:trPr>
          <w:trHeight w:val="769"/>
        </w:trPr>
        <w:tc>
          <w:tcPr>
            <w:tcW w:w="654" w:type="pct"/>
            <w:vMerge w:val="restart"/>
            <w:vAlign w:val="center"/>
          </w:tcPr>
          <w:p w14:paraId="665923CC" w14:textId="0C4622BB"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2</w:t>
            </w:r>
          </w:p>
        </w:tc>
        <w:tc>
          <w:tcPr>
            <w:tcW w:w="4346" w:type="pct"/>
            <w:gridSpan w:val="2"/>
            <w:vAlign w:val="center"/>
            <w:hideMark/>
          </w:tcPr>
          <w:p w14:paraId="1F3E310E" w14:textId="45C309BB"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Cung cấp giải pháp tường lửa CSDL đáp ứng công suất 20DB của các hãng (Oracle, SQL Server, PostgreSQL, MySQL</w:t>
            </w:r>
          </w:p>
        </w:tc>
      </w:tr>
      <w:tr w:rsidR="002963AE" w:rsidRPr="00E91163" w14:paraId="7CA5FC38" w14:textId="77777777" w:rsidTr="00E9438F">
        <w:trPr>
          <w:trHeight w:val="769"/>
        </w:trPr>
        <w:tc>
          <w:tcPr>
            <w:tcW w:w="654" w:type="pct"/>
            <w:vMerge/>
          </w:tcPr>
          <w:p w14:paraId="361F39C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22D77A78" w14:textId="04BF3349"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FORM FACTOR </w:t>
            </w:r>
          </w:p>
        </w:tc>
        <w:tc>
          <w:tcPr>
            <w:tcW w:w="2248" w:type="pct"/>
            <w:vAlign w:val="center"/>
            <w:hideMark/>
          </w:tcPr>
          <w:p w14:paraId="3F82168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Rack mount</w:t>
            </w:r>
          </w:p>
        </w:tc>
      </w:tr>
      <w:tr w:rsidR="002963AE" w:rsidRPr="00E91163" w14:paraId="0AD8E7CD" w14:textId="77777777" w:rsidTr="00E9438F">
        <w:trPr>
          <w:trHeight w:val="945"/>
        </w:trPr>
        <w:tc>
          <w:tcPr>
            <w:tcW w:w="654" w:type="pct"/>
            <w:vMerge/>
          </w:tcPr>
          <w:p w14:paraId="427C0E8D"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06C9FABD" w14:textId="66F790D4"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SUPPORTED ON</w:t>
            </w:r>
            <w:r w:rsidRPr="00E91163">
              <w:rPr>
                <w:sz w:val="28"/>
                <w:szCs w:val="28"/>
                <w:lang w:val="en-US"/>
              </w:rPr>
              <w:br/>
              <w:t xml:space="preserve">PREMISES </w:t>
            </w:r>
            <w:r w:rsidRPr="00E91163">
              <w:rPr>
                <w:sz w:val="28"/>
                <w:szCs w:val="28"/>
                <w:lang w:val="en-US"/>
              </w:rPr>
              <w:br/>
              <w:t xml:space="preserve">GATEWAYS </w:t>
            </w:r>
          </w:p>
        </w:tc>
        <w:tc>
          <w:tcPr>
            <w:tcW w:w="2248" w:type="pct"/>
            <w:vAlign w:val="center"/>
            <w:hideMark/>
          </w:tcPr>
          <w:p w14:paraId="0DA4EB0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Database Activity Monitoring </w:t>
            </w:r>
            <w:r w:rsidRPr="00E91163">
              <w:rPr>
                <w:sz w:val="28"/>
                <w:szCs w:val="28"/>
                <w:lang w:val="en-US"/>
              </w:rPr>
              <w:br/>
              <w:t>Database Firewall</w:t>
            </w:r>
          </w:p>
        </w:tc>
      </w:tr>
      <w:tr w:rsidR="002963AE" w:rsidRPr="00E91163" w14:paraId="7B12D941" w14:textId="77777777" w:rsidTr="00E9438F">
        <w:trPr>
          <w:trHeight w:val="630"/>
        </w:trPr>
        <w:tc>
          <w:tcPr>
            <w:tcW w:w="654" w:type="pct"/>
            <w:vMerge/>
          </w:tcPr>
          <w:p w14:paraId="3B38BD9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3E4153CD" w14:textId="2C47028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DAM STANDARD TPS </w:t>
            </w:r>
          </w:p>
        </w:tc>
        <w:tc>
          <w:tcPr>
            <w:tcW w:w="2248" w:type="pct"/>
            <w:vAlign w:val="center"/>
            <w:hideMark/>
          </w:tcPr>
          <w:p w14:paraId="6B38BF6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6,900 TPS </w:t>
            </w:r>
          </w:p>
        </w:tc>
      </w:tr>
      <w:tr w:rsidR="002963AE" w:rsidRPr="00E91163" w14:paraId="556037A9" w14:textId="77777777" w:rsidTr="00E9438F">
        <w:trPr>
          <w:trHeight w:val="945"/>
        </w:trPr>
        <w:tc>
          <w:tcPr>
            <w:tcW w:w="654" w:type="pct"/>
            <w:vMerge/>
          </w:tcPr>
          <w:p w14:paraId="0940499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1D259DE8" w14:textId="0ACD83A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DAM TPS WITH DSF </w:t>
            </w:r>
            <w:r w:rsidRPr="00E91163">
              <w:rPr>
                <w:sz w:val="28"/>
                <w:szCs w:val="28"/>
                <w:lang w:val="en-US"/>
              </w:rPr>
              <w:br/>
              <w:t xml:space="preserve">HUB </w:t>
            </w:r>
          </w:p>
        </w:tc>
        <w:tc>
          <w:tcPr>
            <w:tcW w:w="2248" w:type="pct"/>
            <w:vAlign w:val="center"/>
            <w:hideMark/>
          </w:tcPr>
          <w:p w14:paraId="47279A88"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18,000 TPS </w:t>
            </w:r>
          </w:p>
        </w:tc>
      </w:tr>
      <w:tr w:rsidR="002963AE" w:rsidRPr="00E91163" w14:paraId="2DC3E204" w14:textId="77777777" w:rsidTr="00E9438F">
        <w:trPr>
          <w:trHeight w:val="630"/>
        </w:trPr>
        <w:tc>
          <w:tcPr>
            <w:tcW w:w="654" w:type="pct"/>
            <w:vMerge/>
          </w:tcPr>
          <w:p w14:paraId="570FCCF7"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67442995" w14:textId="0253772E"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FALLOUT TOLERANCE</w:t>
            </w:r>
          </w:p>
        </w:tc>
        <w:tc>
          <w:tcPr>
            <w:tcW w:w="2248" w:type="pct"/>
            <w:vAlign w:val="center"/>
            <w:hideMark/>
          </w:tcPr>
          <w:p w14:paraId="3CFC152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Dual hot-swap hard drive, Dual hot</w:t>
            </w:r>
            <w:r w:rsidRPr="00E91163">
              <w:rPr>
                <w:sz w:val="28"/>
                <w:szCs w:val="28"/>
                <w:lang w:val="en-US"/>
              </w:rPr>
              <w:br/>
            </w:r>
            <w:r w:rsidRPr="00E91163">
              <w:rPr>
                <w:sz w:val="28"/>
                <w:szCs w:val="28"/>
                <w:lang w:val="en-US"/>
              </w:rPr>
              <w:lastRenderedPageBreak/>
              <w:t xml:space="preserve">swap power supplies </w:t>
            </w:r>
          </w:p>
        </w:tc>
      </w:tr>
      <w:tr w:rsidR="002963AE" w:rsidRPr="00E91163" w14:paraId="30F9F8DE" w14:textId="77777777" w:rsidTr="00E9438F">
        <w:trPr>
          <w:trHeight w:val="315"/>
        </w:trPr>
        <w:tc>
          <w:tcPr>
            <w:tcW w:w="654" w:type="pct"/>
            <w:vMerge/>
          </w:tcPr>
          <w:p w14:paraId="20278FA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4EC2886C" w14:textId="143714D9"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Port kết nối: </w:t>
            </w:r>
          </w:p>
        </w:tc>
        <w:tc>
          <w:tcPr>
            <w:tcW w:w="2248" w:type="pct"/>
            <w:vAlign w:val="center"/>
            <w:hideMark/>
          </w:tcPr>
          <w:p w14:paraId="17F8705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8x GbE Copper </w:t>
            </w:r>
          </w:p>
        </w:tc>
      </w:tr>
      <w:tr w:rsidR="002963AE" w:rsidRPr="00E91163" w14:paraId="593EDA85" w14:textId="77777777" w:rsidTr="00E9438F">
        <w:trPr>
          <w:trHeight w:val="315"/>
        </w:trPr>
        <w:tc>
          <w:tcPr>
            <w:tcW w:w="654" w:type="pct"/>
            <w:vMerge/>
          </w:tcPr>
          <w:p w14:paraId="288331B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restart"/>
            <w:vAlign w:val="center"/>
            <w:hideMark/>
          </w:tcPr>
          <w:p w14:paraId="00CD38E4" w14:textId="28BE5302"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MANAGEMENT </w:t>
            </w:r>
            <w:r w:rsidRPr="00E91163">
              <w:rPr>
                <w:sz w:val="28"/>
                <w:szCs w:val="28"/>
                <w:lang w:val="en-US"/>
              </w:rPr>
              <w:br/>
              <w:t xml:space="preserve">INTERFACES </w:t>
            </w:r>
          </w:p>
        </w:tc>
        <w:tc>
          <w:tcPr>
            <w:tcW w:w="2248" w:type="pct"/>
            <w:vAlign w:val="center"/>
            <w:hideMark/>
          </w:tcPr>
          <w:p w14:paraId="5C0C26F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1 x Serial Console RJ45 </w:t>
            </w:r>
          </w:p>
        </w:tc>
      </w:tr>
      <w:tr w:rsidR="002963AE" w:rsidRPr="00E91163" w14:paraId="0A2ED902" w14:textId="77777777" w:rsidTr="00E9438F">
        <w:trPr>
          <w:trHeight w:val="315"/>
        </w:trPr>
        <w:tc>
          <w:tcPr>
            <w:tcW w:w="654" w:type="pct"/>
            <w:vMerge/>
          </w:tcPr>
          <w:p w14:paraId="0B0DA166"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5B5205FE" w14:textId="4C163575"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74BCCDC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2 x USB 3.0 </w:t>
            </w:r>
          </w:p>
        </w:tc>
      </w:tr>
      <w:tr w:rsidR="002963AE" w:rsidRPr="00E91163" w14:paraId="6889A124" w14:textId="77777777" w:rsidTr="00E9438F">
        <w:trPr>
          <w:trHeight w:val="315"/>
        </w:trPr>
        <w:tc>
          <w:tcPr>
            <w:tcW w:w="654" w:type="pct"/>
            <w:vMerge/>
          </w:tcPr>
          <w:p w14:paraId="78A303CF"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4247DE7E" w14:textId="24F57C01"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5A2F6D86"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LCD Control &amp; Display </w:t>
            </w:r>
          </w:p>
        </w:tc>
      </w:tr>
      <w:tr w:rsidR="002963AE" w:rsidRPr="00E91163" w14:paraId="294EEE8C" w14:textId="77777777" w:rsidTr="00E9438F">
        <w:trPr>
          <w:trHeight w:val="315"/>
        </w:trPr>
        <w:tc>
          <w:tcPr>
            <w:tcW w:w="654" w:type="pct"/>
            <w:vMerge/>
          </w:tcPr>
          <w:p w14:paraId="4DD93219"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02F7DEC3" w14:textId="20D6070D"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HARD DRIVE </w:t>
            </w:r>
          </w:p>
        </w:tc>
        <w:tc>
          <w:tcPr>
            <w:tcW w:w="2248" w:type="pct"/>
            <w:vAlign w:val="center"/>
            <w:hideMark/>
          </w:tcPr>
          <w:p w14:paraId="7A299BE7"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2 x 4TB (RAID 1) </w:t>
            </w:r>
          </w:p>
        </w:tc>
      </w:tr>
      <w:tr w:rsidR="002963AE" w:rsidRPr="00E91163" w14:paraId="1DE66F63" w14:textId="77777777" w:rsidTr="00E9438F">
        <w:trPr>
          <w:trHeight w:val="315"/>
        </w:trPr>
        <w:tc>
          <w:tcPr>
            <w:tcW w:w="654" w:type="pct"/>
            <w:vMerge/>
          </w:tcPr>
          <w:p w14:paraId="2E08CB9B"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5422448E" w14:textId="2063C1A6"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MEMORY </w:t>
            </w:r>
          </w:p>
        </w:tc>
        <w:tc>
          <w:tcPr>
            <w:tcW w:w="2248" w:type="pct"/>
            <w:vAlign w:val="center"/>
            <w:hideMark/>
          </w:tcPr>
          <w:p w14:paraId="41ACD14E"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128GB DDR4 </w:t>
            </w:r>
          </w:p>
        </w:tc>
      </w:tr>
      <w:tr w:rsidR="002963AE" w:rsidRPr="00E91163" w14:paraId="77DF2263" w14:textId="77777777" w:rsidTr="00E9438F">
        <w:trPr>
          <w:trHeight w:val="315"/>
        </w:trPr>
        <w:tc>
          <w:tcPr>
            <w:tcW w:w="654" w:type="pct"/>
            <w:vMerge/>
          </w:tcPr>
          <w:p w14:paraId="68DB16C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2C4BD879" w14:textId="2277CC08"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POWER SUPPLY </w:t>
            </w:r>
          </w:p>
        </w:tc>
        <w:tc>
          <w:tcPr>
            <w:tcW w:w="2248" w:type="pct"/>
            <w:vAlign w:val="center"/>
            <w:hideMark/>
          </w:tcPr>
          <w:p w14:paraId="74BC539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2 X Hot Swappable</w:t>
            </w:r>
          </w:p>
        </w:tc>
      </w:tr>
      <w:tr w:rsidR="002963AE" w:rsidRPr="00E91163" w14:paraId="4F482778" w14:textId="77777777" w:rsidTr="00E9438F">
        <w:trPr>
          <w:trHeight w:val="315"/>
        </w:trPr>
        <w:tc>
          <w:tcPr>
            <w:tcW w:w="654" w:type="pct"/>
            <w:vMerge/>
          </w:tcPr>
          <w:p w14:paraId="367A481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4346" w:type="pct"/>
            <w:gridSpan w:val="2"/>
            <w:vAlign w:val="center"/>
            <w:hideMark/>
          </w:tcPr>
          <w:p w14:paraId="4637370F" w14:textId="38051819"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Management Appliances </w:t>
            </w:r>
          </w:p>
        </w:tc>
      </w:tr>
      <w:tr w:rsidR="002963AE" w:rsidRPr="00E91163" w14:paraId="2FBDA4F4" w14:textId="77777777" w:rsidTr="00E9438F">
        <w:trPr>
          <w:trHeight w:val="315"/>
        </w:trPr>
        <w:tc>
          <w:tcPr>
            <w:tcW w:w="654" w:type="pct"/>
            <w:vMerge/>
          </w:tcPr>
          <w:p w14:paraId="113B831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1E1F0B73" w14:textId="0C2C0EAC"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FORM FACTOR </w:t>
            </w:r>
          </w:p>
        </w:tc>
        <w:tc>
          <w:tcPr>
            <w:tcW w:w="2248" w:type="pct"/>
            <w:vAlign w:val="center"/>
            <w:hideMark/>
          </w:tcPr>
          <w:p w14:paraId="280700FD"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Rack mount</w:t>
            </w:r>
          </w:p>
        </w:tc>
      </w:tr>
      <w:tr w:rsidR="002963AE" w:rsidRPr="00E91163" w14:paraId="118B4B04" w14:textId="77777777" w:rsidTr="00E9438F">
        <w:trPr>
          <w:trHeight w:val="630"/>
        </w:trPr>
        <w:tc>
          <w:tcPr>
            <w:tcW w:w="654" w:type="pct"/>
            <w:vMerge/>
          </w:tcPr>
          <w:p w14:paraId="761C0DD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196E0394" w14:textId="33203849"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FAULT TOLERANCE </w:t>
            </w:r>
          </w:p>
        </w:tc>
        <w:tc>
          <w:tcPr>
            <w:tcW w:w="2248" w:type="pct"/>
            <w:vAlign w:val="center"/>
            <w:hideMark/>
          </w:tcPr>
          <w:p w14:paraId="2C8BFD9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Dual hot-swap hard drive, Dual hot-swap power supplies</w:t>
            </w:r>
          </w:p>
        </w:tc>
      </w:tr>
      <w:tr w:rsidR="002963AE" w:rsidRPr="00E91163" w14:paraId="1CD6A684" w14:textId="77777777" w:rsidTr="00E9438F">
        <w:trPr>
          <w:trHeight w:val="315"/>
        </w:trPr>
        <w:tc>
          <w:tcPr>
            <w:tcW w:w="654" w:type="pct"/>
            <w:vMerge/>
          </w:tcPr>
          <w:p w14:paraId="3E901D11"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27C999CB" w14:textId="2D4B5888"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MEMORY </w:t>
            </w:r>
          </w:p>
        </w:tc>
        <w:tc>
          <w:tcPr>
            <w:tcW w:w="2248" w:type="pct"/>
            <w:vAlign w:val="center"/>
            <w:hideMark/>
          </w:tcPr>
          <w:p w14:paraId="7C1DC33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128 GB DDR4 </w:t>
            </w:r>
          </w:p>
        </w:tc>
      </w:tr>
      <w:tr w:rsidR="002963AE" w:rsidRPr="00E91163" w14:paraId="6DEC75F6" w14:textId="77777777" w:rsidTr="00E9438F">
        <w:trPr>
          <w:trHeight w:val="315"/>
        </w:trPr>
        <w:tc>
          <w:tcPr>
            <w:tcW w:w="654" w:type="pct"/>
            <w:vMerge/>
          </w:tcPr>
          <w:p w14:paraId="6078DCB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71BEDCE8" w14:textId="39B7EFD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HARD DRIVE </w:t>
            </w:r>
          </w:p>
        </w:tc>
        <w:tc>
          <w:tcPr>
            <w:tcW w:w="2248" w:type="pct"/>
            <w:vAlign w:val="center"/>
            <w:hideMark/>
          </w:tcPr>
          <w:p w14:paraId="422DB10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2 X 4TB (Raid 1) </w:t>
            </w:r>
          </w:p>
        </w:tc>
      </w:tr>
      <w:tr w:rsidR="002963AE" w:rsidRPr="00E91163" w14:paraId="2C278BAA" w14:textId="77777777" w:rsidTr="00E9438F">
        <w:trPr>
          <w:trHeight w:val="315"/>
        </w:trPr>
        <w:tc>
          <w:tcPr>
            <w:tcW w:w="654" w:type="pct"/>
            <w:vMerge/>
          </w:tcPr>
          <w:p w14:paraId="7E1378E8"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restart"/>
            <w:vAlign w:val="center"/>
            <w:hideMark/>
          </w:tcPr>
          <w:p w14:paraId="23764F36" w14:textId="17B7B7D1"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MANAGEMENT INTERFACES </w:t>
            </w:r>
          </w:p>
        </w:tc>
        <w:tc>
          <w:tcPr>
            <w:tcW w:w="2248" w:type="pct"/>
            <w:vAlign w:val="center"/>
            <w:hideMark/>
          </w:tcPr>
          <w:p w14:paraId="0CC9936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2 x GbE Copper</w:t>
            </w:r>
          </w:p>
        </w:tc>
      </w:tr>
      <w:tr w:rsidR="002963AE" w:rsidRPr="00E91163" w14:paraId="0BFED517" w14:textId="77777777" w:rsidTr="00E9438F">
        <w:trPr>
          <w:trHeight w:val="315"/>
        </w:trPr>
        <w:tc>
          <w:tcPr>
            <w:tcW w:w="654" w:type="pct"/>
            <w:vMerge/>
          </w:tcPr>
          <w:p w14:paraId="75480BD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0425BEAB" w14:textId="4C124E06"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37106BA8"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2 x USB 3.0 </w:t>
            </w:r>
          </w:p>
        </w:tc>
      </w:tr>
      <w:tr w:rsidR="002963AE" w:rsidRPr="00E91163" w14:paraId="3DC4C389" w14:textId="77777777" w:rsidTr="00E9438F">
        <w:trPr>
          <w:trHeight w:val="315"/>
        </w:trPr>
        <w:tc>
          <w:tcPr>
            <w:tcW w:w="654" w:type="pct"/>
            <w:vMerge/>
          </w:tcPr>
          <w:p w14:paraId="150246D2"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4A418AA7" w14:textId="67FAA113"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248" w:type="pct"/>
            <w:vAlign w:val="center"/>
            <w:hideMark/>
          </w:tcPr>
          <w:p w14:paraId="4F71047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LCD Control &amp; Display </w:t>
            </w:r>
          </w:p>
        </w:tc>
      </w:tr>
      <w:tr w:rsidR="002963AE" w:rsidRPr="00E91163" w14:paraId="612F886C" w14:textId="77777777" w:rsidTr="00E9438F">
        <w:trPr>
          <w:trHeight w:val="630"/>
        </w:trPr>
        <w:tc>
          <w:tcPr>
            <w:tcW w:w="654" w:type="pct"/>
            <w:vMerge/>
          </w:tcPr>
          <w:p w14:paraId="7344B560"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408E401A" w14:textId="1363B5DE"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MANAGEMENT PORT </w:t>
            </w:r>
          </w:p>
        </w:tc>
        <w:tc>
          <w:tcPr>
            <w:tcW w:w="2248" w:type="pct"/>
            <w:vAlign w:val="center"/>
            <w:hideMark/>
          </w:tcPr>
          <w:p w14:paraId="2C3DFD6A"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 2 x 100/1000 Copper </w:t>
            </w:r>
          </w:p>
        </w:tc>
      </w:tr>
      <w:tr w:rsidR="002963AE" w:rsidRPr="00E91163" w14:paraId="70931025" w14:textId="77777777" w:rsidTr="00E9438F">
        <w:trPr>
          <w:trHeight w:val="315"/>
        </w:trPr>
        <w:tc>
          <w:tcPr>
            <w:tcW w:w="654" w:type="pct"/>
            <w:vMerge/>
          </w:tcPr>
          <w:p w14:paraId="4895D877"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77918AEC" w14:textId="2DEF18C4"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xml:space="preserve">POWER SUPPLY </w:t>
            </w:r>
          </w:p>
        </w:tc>
        <w:tc>
          <w:tcPr>
            <w:tcW w:w="2248" w:type="pct"/>
            <w:vAlign w:val="center"/>
            <w:hideMark/>
          </w:tcPr>
          <w:p w14:paraId="258B6AF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2 X Hot Swappable</w:t>
            </w:r>
          </w:p>
        </w:tc>
      </w:tr>
      <w:tr w:rsidR="002963AE" w:rsidRPr="00E91163" w14:paraId="7CFDD2AE" w14:textId="77777777" w:rsidTr="00E9438F">
        <w:trPr>
          <w:trHeight w:val="315"/>
        </w:trPr>
        <w:tc>
          <w:tcPr>
            <w:tcW w:w="654" w:type="pct"/>
            <w:vMerge w:val="restart"/>
            <w:noWrap/>
            <w:vAlign w:val="center"/>
            <w:hideMark/>
          </w:tcPr>
          <w:p w14:paraId="61E10133" w14:textId="02B6E8E5"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3</w:t>
            </w:r>
          </w:p>
          <w:p w14:paraId="0FF7FEBC"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p w14:paraId="37F439C7"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p w14:paraId="2F596C13"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lastRenderedPageBreak/>
              <w:t> </w:t>
            </w:r>
          </w:p>
          <w:p w14:paraId="1493D425"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p w14:paraId="063E4E9C"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p w14:paraId="1F5A6EDF"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p w14:paraId="6B5C1D54" w14:textId="77777777"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 </w:t>
            </w:r>
          </w:p>
          <w:p w14:paraId="53FE7EEC" w14:textId="47DE01D2" w:rsidR="002963AE" w:rsidRPr="00E91163" w:rsidRDefault="002963AE" w:rsidP="00A5489F">
            <w:pPr>
              <w:tabs>
                <w:tab w:val="left" w:pos="567"/>
              </w:tabs>
              <w:spacing w:before="120" w:after="120" w:line="288" w:lineRule="auto"/>
              <w:jc w:val="center"/>
              <w:rPr>
                <w:sz w:val="28"/>
                <w:szCs w:val="28"/>
                <w:lang w:val="en-US"/>
              </w:rPr>
            </w:pPr>
            <w:r w:rsidRPr="00E91163">
              <w:rPr>
                <w:sz w:val="28"/>
                <w:szCs w:val="28"/>
                <w:lang w:val="en-US"/>
              </w:rPr>
              <w:t> </w:t>
            </w:r>
          </w:p>
        </w:tc>
        <w:tc>
          <w:tcPr>
            <w:tcW w:w="4346" w:type="pct"/>
            <w:gridSpan w:val="2"/>
            <w:vAlign w:val="center"/>
            <w:hideMark/>
          </w:tcPr>
          <w:p w14:paraId="6558067D"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lastRenderedPageBreak/>
              <w:t>Giải pháp quản lý truy cập NAC</w:t>
            </w:r>
          </w:p>
        </w:tc>
      </w:tr>
      <w:tr w:rsidR="002963AE" w:rsidRPr="00E91163" w14:paraId="227CC41D" w14:textId="77777777" w:rsidTr="00E9438F">
        <w:trPr>
          <w:trHeight w:val="630"/>
        </w:trPr>
        <w:tc>
          <w:tcPr>
            <w:tcW w:w="654" w:type="pct"/>
            <w:vMerge/>
            <w:noWrap/>
            <w:vAlign w:val="center"/>
            <w:hideMark/>
          </w:tcPr>
          <w:p w14:paraId="30886548" w14:textId="3E60F7D1"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restart"/>
            <w:vAlign w:val="center"/>
            <w:hideMark/>
          </w:tcPr>
          <w:p w14:paraId="7BA24F99"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Yêu cầu giải pháp </w:t>
            </w:r>
          </w:p>
        </w:tc>
        <w:tc>
          <w:tcPr>
            <w:tcW w:w="2248" w:type="pct"/>
            <w:vAlign w:val="center"/>
            <w:hideMark/>
          </w:tcPr>
          <w:p w14:paraId="1CD4959F"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Xác thực người dùng và thiết bị trước khi vào mạng</w:t>
            </w:r>
          </w:p>
        </w:tc>
      </w:tr>
      <w:tr w:rsidR="002963AE" w:rsidRPr="00E91163" w14:paraId="6FA328C3" w14:textId="77777777" w:rsidTr="00E9438F">
        <w:trPr>
          <w:trHeight w:val="315"/>
        </w:trPr>
        <w:tc>
          <w:tcPr>
            <w:tcW w:w="654" w:type="pct"/>
            <w:vMerge/>
            <w:noWrap/>
            <w:vAlign w:val="center"/>
            <w:hideMark/>
          </w:tcPr>
          <w:p w14:paraId="277C4DB9" w14:textId="2B799DEA"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6BE8D18"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3737B839"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Quản lý và phân loại thiết bị</w:t>
            </w:r>
          </w:p>
        </w:tc>
      </w:tr>
      <w:tr w:rsidR="002963AE" w:rsidRPr="00E91163" w14:paraId="7023CB5C" w14:textId="77777777" w:rsidTr="00E9438F">
        <w:trPr>
          <w:trHeight w:val="315"/>
        </w:trPr>
        <w:tc>
          <w:tcPr>
            <w:tcW w:w="654" w:type="pct"/>
            <w:vMerge/>
            <w:noWrap/>
            <w:vAlign w:val="center"/>
            <w:hideMark/>
          </w:tcPr>
          <w:p w14:paraId="615FBAAC" w14:textId="44EA3B3C"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30893FD0"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1C61D48C"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Áp chính sách truy cập linh hoạt</w:t>
            </w:r>
          </w:p>
        </w:tc>
      </w:tr>
      <w:tr w:rsidR="002963AE" w:rsidRPr="00E91163" w14:paraId="35D27E27" w14:textId="77777777" w:rsidTr="00E9438F">
        <w:trPr>
          <w:trHeight w:val="630"/>
        </w:trPr>
        <w:tc>
          <w:tcPr>
            <w:tcW w:w="654" w:type="pct"/>
            <w:vMerge/>
            <w:noWrap/>
            <w:vAlign w:val="center"/>
            <w:hideMark/>
          </w:tcPr>
          <w:p w14:paraId="283D73B9" w14:textId="09C5EF6C"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588D37E1"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3CA58B01"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Kiểm tra trạng thái an toàn của thiết bị: Antivirus/EDR, Bản vá hệ điều hành,…</w:t>
            </w:r>
          </w:p>
        </w:tc>
      </w:tr>
      <w:tr w:rsidR="002963AE" w:rsidRPr="00E91163" w14:paraId="46104CFC" w14:textId="77777777" w:rsidTr="00E9438F">
        <w:trPr>
          <w:trHeight w:val="630"/>
        </w:trPr>
        <w:tc>
          <w:tcPr>
            <w:tcW w:w="654" w:type="pct"/>
            <w:vMerge/>
            <w:noWrap/>
            <w:vAlign w:val="center"/>
            <w:hideMark/>
          </w:tcPr>
          <w:p w14:paraId="673E815F" w14:textId="029D9279"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63F6063B"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7059F4C6"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Block hoặc hạn chế truy cập khi thiết bị có dấu hiệu rủi ro</w:t>
            </w:r>
          </w:p>
        </w:tc>
      </w:tr>
      <w:tr w:rsidR="002963AE" w:rsidRPr="00E91163" w14:paraId="160C632A" w14:textId="77777777" w:rsidTr="00E9438F">
        <w:trPr>
          <w:trHeight w:val="315"/>
        </w:trPr>
        <w:tc>
          <w:tcPr>
            <w:tcW w:w="654" w:type="pct"/>
            <w:vMerge/>
            <w:noWrap/>
            <w:vAlign w:val="center"/>
            <w:hideMark/>
          </w:tcPr>
          <w:p w14:paraId="7A663F87" w14:textId="2BA38EEC"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3FA01208"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7AE09DA3"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Giám sát thiết bị và truy cập thời gian thực</w:t>
            </w:r>
          </w:p>
        </w:tc>
      </w:tr>
      <w:tr w:rsidR="002963AE" w:rsidRPr="00E91163" w14:paraId="0E2C335F" w14:textId="77777777" w:rsidTr="00E9438F">
        <w:trPr>
          <w:trHeight w:val="315"/>
        </w:trPr>
        <w:tc>
          <w:tcPr>
            <w:tcW w:w="654" w:type="pct"/>
            <w:vMerge/>
            <w:noWrap/>
            <w:vAlign w:val="center"/>
            <w:hideMark/>
          </w:tcPr>
          <w:p w14:paraId="7444F9ED" w14:textId="67EE1BF7"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1534F7BB"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2C107383"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Chống truy cập trái phép</w:t>
            </w:r>
          </w:p>
        </w:tc>
      </w:tr>
      <w:tr w:rsidR="002963AE" w:rsidRPr="00E91163" w14:paraId="21A7B356" w14:textId="77777777" w:rsidTr="00E9438F">
        <w:trPr>
          <w:trHeight w:val="315"/>
        </w:trPr>
        <w:tc>
          <w:tcPr>
            <w:tcW w:w="654" w:type="pct"/>
            <w:vMerge/>
            <w:noWrap/>
            <w:vAlign w:val="center"/>
            <w:hideMark/>
          </w:tcPr>
          <w:p w14:paraId="50BB81A0" w14:textId="5477C066"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4468C738"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02AF7EFF" w14:textId="508CFAD4"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Thời hạn License:</w:t>
            </w:r>
            <w:r w:rsidR="00D410F3" w:rsidRPr="00E91163">
              <w:rPr>
                <w:sz w:val="28"/>
                <w:szCs w:val="28"/>
                <w:lang w:val="en-US"/>
              </w:rPr>
              <w:t xml:space="preserve"> 60</w:t>
            </w:r>
            <w:r w:rsidRPr="00E91163">
              <w:rPr>
                <w:sz w:val="28"/>
                <w:szCs w:val="28"/>
                <w:lang w:val="en-US"/>
              </w:rPr>
              <w:t xml:space="preserve"> tháng </w:t>
            </w:r>
          </w:p>
        </w:tc>
      </w:tr>
      <w:tr w:rsidR="002963AE" w:rsidRPr="00E91163" w14:paraId="37ABEAAD" w14:textId="77777777" w:rsidTr="00E9438F">
        <w:trPr>
          <w:trHeight w:val="315"/>
        </w:trPr>
        <w:tc>
          <w:tcPr>
            <w:tcW w:w="654" w:type="pct"/>
            <w:vMerge/>
            <w:noWrap/>
            <w:vAlign w:val="center"/>
            <w:hideMark/>
          </w:tcPr>
          <w:p w14:paraId="3997B4A6" w14:textId="660D69AD"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0BFA1CF3"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vAlign w:val="center"/>
            <w:hideMark/>
          </w:tcPr>
          <w:p w14:paraId="1535452F" w14:textId="20270668"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 Hỗ trợ kỹ thuật: </w:t>
            </w:r>
            <w:r w:rsidR="00D410F3" w:rsidRPr="00E91163">
              <w:rPr>
                <w:sz w:val="28"/>
                <w:szCs w:val="28"/>
                <w:lang w:val="en-US"/>
              </w:rPr>
              <w:t>24</w:t>
            </w:r>
            <w:r w:rsidRPr="00E91163">
              <w:rPr>
                <w:sz w:val="28"/>
                <w:szCs w:val="28"/>
                <w:lang w:val="en-US"/>
              </w:rPr>
              <w:t xml:space="preserve"> tháng</w:t>
            </w:r>
          </w:p>
        </w:tc>
      </w:tr>
      <w:tr w:rsidR="002963AE" w:rsidRPr="00E91163" w14:paraId="03AB078B" w14:textId="77777777" w:rsidTr="00E9438F">
        <w:trPr>
          <w:trHeight w:val="315"/>
        </w:trPr>
        <w:tc>
          <w:tcPr>
            <w:tcW w:w="654" w:type="pct"/>
            <w:vMerge w:val="restart"/>
            <w:noWrap/>
            <w:vAlign w:val="center"/>
            <w:hideMark/>
          </w:tcPr>
          <w:p w14:paraId="5956B714" w14:textId="57642865" w:rsidR="002963AE" w:rsidRPr="00E91163" w:rsidRDefault="002963AE" w:rsidP="00A5489F">
            <w:pPr>
              <w:widowControl/>
              <w:tabs>
                <w:tab w:val="left" w:pos="567"/>
              </w:tabs>
              <w:autoSpaceDE/>
              <w:autoSpaceDN/>
              <w:spacing w:before="120" w:after="120" w:line="288" w:lineRule="auto"/>
              <w:jc w:val="center"/>
              <w:rPr>
                <w:sz w:val="28"/>
                <w:szCs w:val="28"/>
                <w:lang w:val="en-US"/>
              </w:rPr>
            </w:pPr>
            <w:r w:rsidRPr="00E91163">
              <w:rPr>
                <w:sz w:val="28"/>
                <w:szCs w:val="28"/>
                <w:lang w:val="en-US"/>
              </w:rPr>
              <w:t>4</w:t>
            </w:r>
          </w:p>
        </w:tc>
        <w:tc>
          <w:tcPr>
            <w:tcW w:w="2098" w:type="pct"/>
            <w:noWrap/>
            <w:vAlign w:val="center"/>
            <w:hideMark/>
          </w:tcPr>
          <w:p w14:paraId="6EBA5800"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Giải pháp chống tấn công Ddos 1Gbps</w:t>
            </w:r>
          </w:p>
        </w:tc>
        <w:tc>
          <w:tcPr>
            <w:tcW w:w="2248" w:type="pct"/>
            <w:noWrap/>
            <w:vAlign w:val="center"/>
            <w:hideMark/>
          </w:tcPr>
          <w:p w14:paraId="7DCEDAC1"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w:t>
            </w:r>
          </w:p>
        </w:tc>
      </w:tr>
      <w:tr w:rsidR="002963AE" w:rsidRPr="00E91163" w14:paraId="272735DB" w14:textId="77777777" w:rsidTr="00E9438F">
        <w:trPr>
          <w:trHeight w:val="315"/>
        </w:trPr>
        <w:tc>
          <w:tcPr>
            <w:tcW w:w="654" w:type="pct"/>
            <w:vMerge/>
            <w:noWrap/>
            <w:vAlign w:val="center"/>
            <w:hideMark/>
          </w:tcPr>
          <w:p w14:paraId="534D027D" w14:textId="2E26603B"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4C654895"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Throughput Licenses</w:t>
            </w:r>
          </w:p>
        </w:tc>
        <w:tc>
          <w:tcPr>
            <w:tcW w:w="2248" w:type="pct"/>
            <w:noWrap/>
            <w:vAlign w:val="center"/>
            <w:hideMark/>
          </w:tcPr>
          <w:p w14:paraId="649E476E"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1Gbps</w:t>
            </w:r>
          </w:p>
        </w:tc>
      </w:tr>
      <w:tr w:rsidR="002963AE" w:rsidRPr="00E91163" w14:paraId="5424F7D3" w14:textId="77777777" w:rsidTr="00E9438F">
        <w:trPr>
          <w:trHeight w:val="630"/>
        </w:trPr>
        <w:tc>
          <w:tcPr>
            <w:tcW w:w="654" w:type="pct"/>
            <w:vMerge/>
            <w:noWrap/>
            <w:vAlign w:val="center"/>
            <w:hideMark/>
          </w:tcPr>
          <w:p w14:paraId="2649E5CE" w14:textId="6FEBE925"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7C01E21B"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Max Programmable Mitigation Throughput</w:t>
            </w:r>
          </w:p>
        </w:tc>
        <w:tc>
          <w:tcPr>
            <w:tcW w:w="2248" w:type="pct"/>
            <w:noWrap/>
            <w:vAlign w:val="center"/>
            <w:hideMark/>
          </w:tcPr>
          <w:p w14:paraId="6F4C1094"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10 Gbp</w:t>
            </w:r>
          </w:p>
        </w:tc>
      </w:tr>
      <w:tr w:rsidR="002963AE" w:rsidRPr="00E91163" w14:paraId="137DC21D" w14:textId="77777777" w:rsidTr="00E9438F">
        <w:trPr>
          <w:trHeight w:val="630"/>
        </w:trPr>
        <w:tc>
          <w:tcPr>
            <w:tcW w:w="654" w:type="pct"/>
            <w:vMerge/>
            <w:noWrap/>
            <w:vAlign w:val="center"/>
            <w:hideMark/>
          </w:tcPr>
          <w:p w14:paraId="29442F72" w14:textId="0FF60B5D"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37DD016E"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Max Attack Concurrent Sessions</w:t>
            </w:r>
          </w:p>
        </w:tc>
        <w:tc>
          <w:tcPr>
            <w:tcW w:w="2248" w:type="pct"/>
            <w:noWrap/>
            <w:vAlign w:val="center"/>
            <w:hideMark/>
          </w:tcPr>
          <w:p w14:paraId="348CAAB5"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Unlimited</w:t>
            </w:r>
          </w:p>
        </w:tc>
      </w:tr>
      <w:tr w:rsidR="002963AE" w:rsidRPr="00E91163" w14:paraId="601DCEE4" w14:textId="77777777" w:rsidTr="00E9438F">
        <w:trPr>
          <w:trHeight w:val="630"/>
        </w:trPr>
        <w:tc>
          <w:tcPr>
            <w:tcW w:w="654" w:type="pct"/>
            <w:vMerge/>
            <w:noWrap/>
            <w:vAlign w:val="center"/>
            <w:hideMark/>
          </w:tcPr>
          <w:p w14:paraId="5A8C9CA3" w14:textId="1EB401A3"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5F620BB4"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DDoS Flood Attack Prevention Rate</w:t>
            </w:r>
          </w:p>
        </w:tc>
        <w:tc>
          <w:tcPr>
            <w:tcW w:w="2248" w:type="pct"/>
            <w:noWrap/>
            <w:vAlign w:val="center"/>
            <w:hideMark/>
          </w:tcPr>
          <w:p w14:paraId="4F67E735"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14 Mpps</w:t>
            </w:r>
          </w:p>
        </w:tc>
      </w:tr>
      <w:tr w:rsidR="002963AE" w:rsidRPr="00E91163" w14:paraId="2DD0176E" w14:textId="77777777" w:rsidTr="00E9438F">
        <w:trPr>
          <w:trHeight w:val="315"/>
        </w:trPr>
        <w:tc>
          <w:tcPr>
            <w:tcW w:w="654" w:type="pct"/>
            <w:vMerge/>
            <w:noWrap/>
            <w:vAlign w:val="center"/>
            <w:hideMark/>
          </w:tcPr>
          <w:p w14:paraId="7296FD95" w14:textId="19C50839"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noWrap/>
            <w:vAlign w:val="center"/>
            <w:hideMark/>
          </w:tcPr>
          <w:p w14:paraId="258B2787"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Latency</w:t>
            </w:r>
          </w:p>
        </w:tc>
        <w:tc>
          <w:tcPr>
            <w:tcW w:w="2248" w:type="pct"/>
            <w:noWrap/>
            <w:vAlign w:val="center"/>
            <w:hideMark/>
          </w:tcPr>
          <w:p w14:paraId="66783D2F"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&lt; 60 microseconds</w:t>
            </w:r>
          </w:p>
        </w:tc>
      </w:tr>
      <w:tr w:rsidR="002963AE" w:rsidRPr="00E91163" w14:paraId="28D3A89A" w14:textId="77777777" w:rsidTr="00E9438F">
        <w:trPr>
          <w:trHeight w:val="945"/>
        </w:trPr>
        <w:tc>
          <w:tcPr>
            <w:tcW w:w="654" w:type="pct"/>
            <w:vMerge/>
            <w:noWrap/>
            <w:vAlign w:val="center"/>
            <w:hideMark/>
          </w:tcPr>
          <w:p w14:paraId="231FAB42" w14:textId="7AD583B9"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10F9C3B8"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SSL/TLS Connections per Second</w:t>
            </w:r>
          </w:p>
        </w:tc>
        <w:tc>
          <w:tcPr>
            <w:tcW w:w="2248" w:type="pct"/>
            <w:noWrap/>
            <w:vAlign w:val="center"/>
            <w:hideMark/>
          </w:tcPr>
          <w:p w14:paraId="58D61AEC"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41 KCPS (RSA 2K)</w:t>
            </w:r>
          </w:p>
        </w:tc>
      </w:tr>
      <w:tr w:rsidR="002963AE" w:rsidRPr="00E91163" w14:paraId="0C10F4FE" w14:textId="77777777" w:rsidTr="00E9438F">
        <w:trPr>
          <w:trHeight w:val="1575"/>
        </w:trPr>
        <w:tc>
          <w:tcPr>
            <w:tcW w:w="654" w:type="pct"/>
            <w:vMerge/>
            <w:noWrap/>
            <w:vAlign w:val="center"/>
            <w:hideMark/>
          </w:tcPr>
          <w:p w14:paraId="5AF7DFC1" w14:textId="1A6C638A"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Align w:val="center"/>
            <w:hideMark/>
          </w:tcPr>
          <w:p w14:paraId="724FD7B6"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TLS 1.3 Perfect Forward Secrecy (PFS)</w:t>
            </w:r>
            <w:r w:rsidRPr="00E91163">
              <w:rPr>
                <w:sz w:val="28"/>
                <w:szCs w:val="28"/>
                <w:lang w:val="en-US"/>
              </w:rPr>
              <w:br/>
              <w:t>HW Acceleration Support</w:t>
            </w:r>
          </w:p>
        </w:tc>
        <w:tc>
          <w:tcPr>
            <w:tcW w:w="2248" w:type="pct"/>
            <w:noWrap/>
            <w:vAlign w:val="center"/>
            <w:hideMark/>
          </w:tcPr>
          <w:p w14:paraId="7C1350D5"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có</w:t>
            </w:r>
          </w:p>
        </w:tc>
      </w:tr>
      <w:tr w:rsidR="002963AE" w:rsidRPr="00E91163" w14:paraId="408CF993" w14:textId="77777777" w:rsidTr="00E9438F">
        <w:trPr>
          <w:trHeight w:val="315"/>
        </w:trPr>
        <w:tc>
          <w:tcPr>
            <w:tcW w:w="654" w:type="pct"/>
            <w:vMerge/>
            <w:vAlign w:val="center"/>
            <w:hideMark/>
          </w:tcPr>
          <w:p w14:paraId="01936043" w14:textId="4A788936"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restart"/>
            <w:vAlign w:val="center"/>
            <w:hideMark/>
          </w:tcPr>
          <w:p w14:paraId="0DE08F5C"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Port kết nối: </w:t>
            </w:r>
          </w:p>
        </w:tc>
        <w:tc>
          <w:tcPr>
            <w:tcW w:w="2248" w:type="pct"/>
            <w:noWrap/>
            <w:vAlign w:val="center"/>
            <w:hideMark/>
          </w:tcPr>
          <w:p w14:paraId="7AE8658E"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Up to 16 x (10 /100/1000 Copper Ethernet)</w:t>
            </w:r>
          </w:p>
        </w:tc>
      </w:tr>
      <w:tr w:rsidR="002963AE" w:rsidRPr="00E91163" w14:paraId="01096ED5" w14:textId="77777777" w:rsidTr="00E9438F">
        <w:trPr>
          <w:trHeight w:val="315"/>
        </w:trPr>
        <w:tc>
          <w:tcPr>
            <w:tcW w:w="654" w:type="pct"/>
            <w:vMerge/>
            <w:vAlign w:val="center"/>
            <w:hideMark/>
          </w:tcPr>
          <w:p w14:paraId="7B4F5DBB" w14:textId="5EC3FD31"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vMerge/>
            <w:vAlign w:val="center"/>
            <w:hideMark/>
          </w:tcPr>
          <w:p w14:paraId="2ECBCD44" w14:textId="77777777" w:rsidR="002963AE" w:rsidRPr="00E91163" w:rsidRDefault="002963AE" w:rsidP="00A5489F">
            <w:pPr>
              <w:widowControl/>
              <w:tabs>
                <w:tab w:val="left" w:pos="567"/>
              </w:tabs>
              <w:autoSpaceDE/>
              <w:autoSpaceDN/>
              <w:spacing w:before="120" w:after="120" w:line="288" w:lineRule="auto"/>
              <w:rPr>
                <w:sz w:val="28"/>
                <w:szCs w:val="28"/>
                <w:lang w:val="en-US"/>
              </w:rPr>
            </w:pPr>
          </w:p>
        </w:tc>
        <w:tc>
          <w:tcPr>
            <w:tcW w:w="2248" w:type="pct"/>
            <w:noWrap/>
            <w:vAlign w:val="center"/>
            <w:hideMark/>
          </w:tcPr>
          <w:p w14:paraId="5B8E66C5"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Up to 8 x (10 GE / 25 GE) ) SFP+</w:t>
            </w:r>
          </w:p>
        </w:tc>
      </w:tr>
      <w:tr w:rsidR="002963AE" w:rsidRPr="00E91163" w14:paraId="64B340D4" w14:textId="77777777" w:rsidTr="00E9438F">
        <w:trPr>
          <w:trHeight w:val="315"/>
        </w:trPr>
        <w:tc>
          <w:tcPr>
            <w:tcW w:w="654" w:type="pct"/>
            <w:vMerge/>
            <w:noWrap/>
            <w:vAlign w:val="center"/>
            <w:hideMark/>
          </w:tcPr>
          <w:p w14:paraId="61ED9DFF" w14:textId="19F1E426"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noWrap/>
            <w:vAlign w:val="center"/>
            <w:hideMark/>
          </w:tcPr>
          <w:p w14:paraId="73D31773"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Management Console</w:t>
            </w:r>
          </w:p>
        </w:tc>
        <w:tc>
          <w:tcPr>
            <w:tcW w:w="2248" w:type="pct"/>
            <w:noWrap/>
            <w:vAlign w:val="center"/>
            <w:hideMark/>
          </w:tcPr>
          <w:p w14:paraId="04379DF4"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RJ-45</w:t>
            </w:r>
          </w:p>
        </w:tc>
      </w:tr>
      <w:tr w:rsidR="002963AE" w:rsidRPr="00E91163" w14:paraId="3E735DAD" w14:textId="77777777" w:rsidTr="00E9438F">
        <w:trPr>
          <w:trHeight w:val="315"/>
        </w:trPr>
        <w:tc>
          <w:tcPr>
            <w:tcW w:w="654" w:type="pct"/>
            <w:vMerge/>
            <w:noWrap/>
            <w:vAlign w:val="center"/>
            <w:hideMark/>
          </w:tcPr>
          <w:p w14:paraId="4BCADEC8" w14:textId="5F5FD91A"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noWrap/>
            <w:vAlign w:val="center"/>
            <w:hideMark/>
          </w:tcPr>
          <w:p w14:paraId="40D1695C"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Power Supply</w:t>
            </w:r>
          </w:p>
        </w:tc>
        <w:tc>
          <w:tcPr>
            <w:tcW w:w="2248" w:type="pct"/>
            <w:noWrap/>
            <w:vAlign w:val="center"/>
            <w:hideMark/>
          </w:tcPr>
          <w:p w14:paraId="3CC3CBEF"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Dual power supply</w:t>
            </w:r>
          </w:p>
        </w:tc>
      </w:tr>
      <w:tr w:rsidR="002963AE" w:rsidRPr="00E91163" w14:paraId="61CD3D51" w14:textId="77777777" w:rsidTr="00E9438F">
        <w:trPr>
          <w:trHeight w:val="315"/>
        </w:trPr>
        <w:tc>
          <w:tcPr>
            <w:tcW w:w="654" w:type="pct"/>
            <w:vMerge/>
            <w:noWrap/>
            <w:vAlign w:val="center"/>
            <w:hideMark/>
          </w:tcPr>
          <w:p w14:paraId="6ADD851F" w14:textId="724249CD" w:rsidR="002963AE" w:rsidRPr="00E91163" w:rsidRDefault="002963AE" w:rsidP="00A5489F">
            <w:pPr>
              <w:widowControl/>
              <w:tabs>
                <w:tab w:val="left" w:pos="567"/>
              </w:tabs>
              <w:autoSpaceDE/>
              <w:autoSpaceDN/>
              <w:spacing w:before="120" w:after="120" w:line="288" w:lineRule="auto"/>
              <w:jc w:val="center"/>
              <w:rPr>
                <w:sz w:val="28"/>
                <w:szCs w:val="28"/>
                <w:lang w:val="en-US"/>
              </w:rPr>
            </w:pPr>
          </w:p>
        </w:tc>
        <w:tc>
          <w:tcPr>
            <w:tcW w:w="2098" w:type="pct"/>
            <w:noWrap/>
            <w:vAlign w:val="center"/>
            <w:hideMark/>
          </w:tcPr>
          <w:p w14:paraId="4F48D6D8"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 xml:space="preserve">Bảo hành </w:t>
            </w:r>
          </w:p>
        </w:tc>
        <w:tc>
          <w:tcPr>
            <w:tcW w:w="2248" w:type="pct"/>
            <w:noWrap/>
            <w:vAlign w:val="center"/>
            <w:hideMark/>
          </w:tcPr>
          <w:p w14:paraId="3866FB8E" w14:textId="77777777" w:rsidR="002963AE" w:rsidRPr="00E91163" w:rsidRDefault="002963AE" w:rsidP="00A5489F">
            <w:pPr>
              <w:widowControl/>
              <w:tabs>
                <w:tab w:val="left" w:pos="567"/>
              </w:tabs>
              <w:autoSpaceDE/>
              <w:autoSpaceDN/>
              <w:spacing w:before="120" w:after="120" w:line="288" w:lineRule="auto"/>
              <w:rPr>
                <w:sz w:val="28"/>
                <w:szCs w:val="28"/>
                <w:lang w:val="en-US"/>
              </w:rPr>
            </w:pPr>
            <w:r w:rsidRPr="00E91163">
              <w:rPr>
                <w:sz w:val="28"/>
                <w:szCs w:val="28"/>
                <w:lang w:val="en-US"/>
              </w:rPr>
              <w:t>36 tháng</w:t>
            </w:r>
          </w:p>
        </w:tc>
      </w:tr>
    </w:tbl>
    <w:p w14:paraId="0AC93A2A" w14:textId="5004AEC0" w:rsidR="00C30857" w:rsidRPr="00E91163" w:rsidRDefault="00445BAF" w:rsidP="00A5489F">
      <w:pPr>
        <w:pStyle w:val="Heading4"/>
        <w:spacing w:before="120" w:after="120" w:line="288" w:lineRule="auto"/>
        <w:ind w:firstLine="567"/>
        <w:jc w:val="both"/>
        <w:rPr>
          <w:rFonts w:ascii="Times New Roman" w:eastAsia="MS Mincho" w:hAnsi="Times New Roman" w:cs="Times New Roman"/>
          <w:b/>
          <w:bCs/>
          <w:i w:val="0"/>
          <w:iCs w:val="0"/>
          <w:color w:val="auto"/>
          <w:sz w:val="28"/>
          <w:szCs w:val="28"/>
          <w:lang w:eastAsia="zh-CN"/>
        </w:rPr>
      </w:pPr>
      <w:r w:rsidRPr="00E91163">
        <w:rPr>
          <w:rFonts w:ascii="Times New Roman" w:eastAsia="MS Mincho" w:hAnsi="Times New Roman" w:cs="Times New Roman"/>
          <w:b/>
          <w:bCs/>
          <w:i w:val="0"/>
          <w:iCs w:val="0"/>
          <w:color w:val="auto"/>
          <w:sz w:val="28"/>
          <w:szCs w:val="28"/>
          <w:lang w:eastAsia="zh-CN"/>
        </w:rPr>
        <w:t xml:space="preserve">1.2. </w:t>
      </w:r>
      <w:r w:rsidR="00C30857" w:rsidRPr="00E91163">
        <w:rPr>
          <w:rFonts w:ascii="Times New Roman" w:eastAsia="MS Mincho" w:hAnsi="Times New Roman" w:cs="Times New Roman"/>
          <w:b/>
          <w:bCs/>
          <w:i w:val="0"/>
          <w:iCs w:val="0"/>
          <w:color w:val="auto"/>
          <w:sz w:val="28"/>
          <w:szCs w:val="28"/>
          <w:lang w:eastAsia="zh-CN"/>
        </w:rPr>
        <w:t>Nền tảng số tổng hợp, phân tích dữ liệu tỉnh và Phần mềm phân tích mô hình AI/ML</w:t>
      </w:r>
    </w:p>
    <w:p w14:paraId="64C9105B" w14:textId="56C5FECA" w:rsidR="00C30857" w:rsidRPr="00E91163" w:rsidRDefault="00445BAF" w:rsidP="00A5489F">
      <w:pPr>
        <w:pStyle w:val="Heading5"/>
        <w:spacing w:line="288" w:lineRule="auto"/>
        <w:rPr>
          <w:rFonts w:eastAsia="MS Mincho"/>
          <w:lang w:val="vi" w:eastAsia="zh-CN"/>
        </w:rPr>
      </w:pPr>
      <w:r w:rsidRPr="00E91163">
        <w:rPr>
          <w:rFonts w:eastAsia="MS Mincho"/>
          <w:lang w:val="vi" w:eastAsia="zh-CN"/>
        </w:rPr>
        <w:t xml:space="preserve">1.2.1. </w:t>
      </w:r>
      <w:r w:rsidR="00C30857" w:rsidRPr="00E91163">
        <w:rPr>
          <w:rFonts w:eastAsia="MS Mincho"/>
          <w:lang w:val="vi" w:eastAsia="zh-CN"/>
        </w:rPr>
        <w:t>Phương án lựa chọn</w:t>
      </w:r>
      <w:r w:rsidR="00FA513B" w:rsidRPr="00E91163">
        <w:rPr>
          <w:rFonts w:eastAsia="MS Mincho"/>
          <w:lang w:val="vi" w:eastAsia="zh-CN"/>
        </w:rPr>
        <w:t xml:space="preserve"> </w:t>
      </w:r>
      <w:r w:rsidR="00C30857" w:rsidRPr="00E91163">
        <w:rPr>
          <w:rFonts w:eastAsia="MS Mincho"/>
          <w:lang w:val="vi" w:eastAsia="zh-CN"/>
        </w:rPr>
        <w:t>công nghệ</w:t>
      </w:r>
      <w:r w:rsidR="00FA513B" w:rsidRPr="00E91163">
        <w:rPr>
          <w:rFonts w:eastAsia="MS Mincho"/>
          <w:lang w:val="vi" w:eastAsia="zh-CN"/>
        </w:rPr>
        <w:t xml:space="preserve"> </w:t>
      </w:r>
      <w:r w:rsidR="00C30857" w:rsidRPr="00E91163">
        <w:rPr>
          <w:rFonts w:eastAsia="MS Mincho"/>
          <w:lang w:val="vi" w:eastAsia="zh-CN"/>
        </w:rPr>
        <w:t>chính</w:t>
      </w:r>
    </w:p>
    <w:p w14:paraId="10856E9E" w14:textId="46BB9AC1" w:rsidR="00C30857" w:rsidRPr="00E91163" w:rsidRDefault="00445BAF" w:rsidP="00A5489F">
      <w:pPr>
        <w:pStyle w:val="Heading5"/>
        <w:spacing w:line="288" w:lineRule="auto"/>
        <w:rPr>
          <w:lang w:val="sv-SE" w:eastAsia="zh-CN"/>
        </w:rPr>
      </w:pPr>
      <w:r w:rsidRPr="00E91163">
        <w:rPr>
          <w:lang w:val="vi" w:eastAsia="zh-CN"/>
        </w:rPr>
        <w:t xml:space="preserve">1.2.1.1. </w:t>
      </w:r>
      <w:r w:rsidR="00C30857" w:rsidRPr="00E91163">
        <w:rPr>
          <w:lang w:val="sv-SE" w:eastAsia="zh-CN"/>
        </w:rPr>
        <w:t>Phân tích lựa chọn mô hình quản lý, lưu trữ dữ liệu</w:t>
      </w:r>
    </w:p>
    <w:p w14:paraId="69F16B07" w14:textId="77777777" w:rsidR="00C30857" w:rsidRPr="00E91163" w:rsidRDefault="00C30857" w:rsidP="00A5489F">
      <w:pPr>
        <w:numPr>
          <w:ilvl w:val="0"/>
          <w:numId w:val="28"/>
        </w:numPr>
        <w:tabs>
          <w:tab w:val="left" w:pos="567"/>
          <w:tab w:val="left" w:pos="1134"/>
        </w:tabs>
        <w:spacing w:before="120" w:after="120" w:line="288" w:lineRule="auto"/>
        <w:ind w:left="0" w:firstLine="567"/>
        <w:jc w:val="both"/>
        <w:rPr>
          <w:sz w:val="28"/>
          <w:szCs w:val="28"/>
          <w:lang w:val="en" w:eastAsia="zh-CN"/>
        </w:rPr>
      </w:pPr>
      <w:r w:rsidRPr="00E91163">
        <w:rPr>
          <w:b/>
          <w:bCs/>
          <w:sz w:val="28"/>
          <w:szCs w:val="28"/>
          <w:lang w:val="en" w:eastAsia="zh-CN"/>
        </w:rPr>
        <w:t>Mô hình kho dữ liệu (Data Warehouse)</w:t>
      </w:r>
    </w:p>
    <w:p w14:paraId="6DA3DE41"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Kho dữ liệu là một kho dữ liệu thống nhất để lưu trữ một lượng lớn thông tin từ nhiều nguồn trong một tổ chức. Kho dữ liệu đại diện cho một nguồn duy nhất của “dữ liệu trung thực” trong một tổ chức và đóng vai trò như một thành phần báo cáo và phân tích kinh doanh cốt lõi.</w:t>
      </w:r>
    </w:p>
    <w:p w14:paraId="42926756"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Thông thường, kho dữ liệu lưu trữ dữ liệu lịch sử bằng cách kết hợp các tập dữ liệu quan hệ từ nhiều nguồn, bao gồm dữ liệu ứng dụng, kinh doanh và giao dịch. Kho dữ liệu trích xuất dữ liệu từ nhiều nguồn và chuyển đổi và làm sạch dữ liệu trước khi tải vào hệ thống kho để phục vụ như một nguồn dữ liệu trung thực duy nhất. Các tổ chức đầu tư vào kho dữ liệu vì khả năng cung cấp nhanh chóng thông tin chi tiết về doanh nghiệp từ toàn bộ tổ chức.</w:t>
      </w:r>
    </w:p>
    <w:p w14:paraId="059334AC"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Kho dữ liệu cho phép các nhà phân tích kinh doanh, kỹ sư dữ liệu và người ra quyết định truy cập dữ liệu thông qua các công cụ BI, ứng dụng khách SQL và các ứng dụng phân tích ít tiên tiến hơn (tức là phi khoa học dữ liệu).</w:t>
      </w:r>
    </w:p>
    <w:p w14:paraId="7B586992" w14:textId="3257A53D" w:rsidR="00C30857" w:rsidRPr="00E91163" w:rsidRDefault="004C224B" w:rsidP="00A5489F">
      <w:pPr>
        <w:tabs>
          <w:tab w:val="left" w:pos="567"/>
        </w:tabs>
        <w:spacing w:before="120" w:after="120" w:line="288" w:lineRule="auto"/>
        <w:ind w:firstLine="567"/>
        <w:rPr>
          <w:sz w:val="28"/>
          <w:szCs w:val="28"/>
          <w:lang w:val="en" w:eastAsia="zh-CN"/>
        </w:rPr>
      </w:pPr>
      <w:r w:rsidRPr="00E91163">
        <w:rPr>
          <w:sz w:val="28"/>
          <w:szCs w:val="28"/>
          <w:lang w:val="en" w:eastAsia="zh-CN"/>
        </w:rPr>
        <w:lastRenderedPageBreak/>
        <w:tab/>
      </w:r>
      <w:r w:rsidRPr="00E91163">
        <w:rPr>
          <w:sz w:val="28"/>
          <w:szCs w:val="28"/>
          <w:lang w:val="en" w:eastAsia="zh-CN"/>
        </w:rPr>
        <w:tab/>
      </w:r>
      <w:r w:rsidR="00C30857" w:rsidRPr="00E91163">
        <w:rPr>
          <w:noProof/>
          <w:sz w:val="28"/>
          <w:szCs w:val="28"/>
          <w:lang w:val="en-US"/>
        </w:rPr>
        <w:drawing>
          <wp:inline distT="0" distB="0" distL="0" distR="0" wp14:anchorId="393C03D6" wp14:editId="4E6C062D">
            <wp:extent cx="3943350" cy="1704975"/>
            <wp:effectExtent l="0" t="0" r="0" b="9525"/>
            <wp:docPr id="1743175512" name="Picture 14" descr="A screenshot of a dat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A screenshot of a data warehous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1704975"/>
                    </a:xfrm>
                    <a:prstGeom prst="rect">
                      <a:avLst/>
                    </a:prstGeom>
                    <a:noFill/>
                    <a:ln>
                      <a:noFill/>
                    </a:ln>
                  </pic:spPr>
                </pic:pic>
              </a:graphicData>
            </a:graphic>
          </wp:inline>
        </w:drawing>
      </w:r>
    </w:p>
    <w:p w14:paraId="09D703FF" w14:textId="77777777" w:rsidR="00C30857" w:rsidRPr="00E91163" w:rsidRDefault="00C30857" w:rsidP="00A5489F">
      <w:pPr>
        <w:tabs>
          <w:tab w:val="left" w:pos="567"/>
        </w:tabs>
        <w:spacing w:before="120" w:after="120" w:line="288" w:lineRule="auto"/>
        <w:ind w:firstLine="567"/>
        <w:jc w:val="center"/>
        <w:rPr>
          <w:i/>
          <w:iCs/>
          <w:sz w:val="28"/>
          <w:szCs w:val="28"/>
          <w:lang w:val="en" w:eastAsia="zh-CN"/>
        </w:rPr>
      </w:pPr>
      <w:r w:rsidRPr="00E91163">
        <w:rPr>
          <w:i/>
          <w:iCs/>
          <w:sz w:val="28"/>
          <w:szCs w:val="28"/>
          <w:lang w:val="en" w:eastAsia="zh-CN"/>
        </w:rPr>
        <w:t>Mô hình kho dữ liệu</w:t>
      </w:r>
    </w:p>
    <w:p w14:paraId="18C10E27" w14:textId="77777777" w:rsidR="00C30857" w:rsidRPr="00E91163" w:rsidRDefault="00C30857" w:rsidP="00A5489F">
      <w:p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Kho dữ liệu, khi được triển khai, mang lại lợi thế to lớn cho một tổ chức. Một số lợi ích bao gồm:</w:t>
      </w:r>
    </w:p>
    <w:p w14:paraId="4148B0B4" w14:textId="77777777" w:rsidR="00C30857" w:rsidRPr="00E91163" w:rsidRDefault="00C30857" w:rsidP="00A5489F">
      <w:pPr>
        <w:numPr>
          <w:ilvl w:val="0"/>
          <w:numId w:val="29"/>
        </w:num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Cải thiện tiêu chuẩn hóa, chất lượng và tính nhất quán của dữ liệu: Các tổ chức tạo dữ liệu từ nhiều nguồn khác nhau, bao gồm dữ liệu bán hàng, người dùng và giao dịch. Kho dữ liệu hợp nhất dữ liệu của công ty thành một định dạng chuẩn, nhất quán có thể đóng vai trò như một nguồn dữ liệu trung thực duy nhất, mang lại cho tổ chức sự tự tin để dựa vào dữ liệu cho nhu cầu kinh doanh.</w:t>
      </w:r>
    </w:p>
    <w:p w14:paraId="1CAFCE9F" w14:textId="77777777" w:rsidR="00C30857" w:rsidRPr="00E91163" w:rsidRDefault="00C30857" w:rsidP="00A5489F">
      <w:pPr>
        <w:numPr>
          <w:ilvl w:val="0"/>
          <w:numId w:val="29"/>
        </w:num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Cung cấp thông tin kinh doanh nâng cao (Business intelligence – BI): Kho dữ liệu thu hẹp khoảng cách giữa lượng lớn dữ liệu thô, thường được thu thập tự động như một vấn đề thực tế và dữ liệu được quản lý cung cấp thông tin chi tiết. Chúng đóng vai trò là xương sống lưu trữ dữ liệu cho các tổ chức, cho phép họ trả lời các câu hỏi phức tạp về dữ liệu của họ và sử dụng câu trả lời để đưa ra các quyết định kinh doanh sáng suốt.</w:t>
      </w:r>
    </w:p>
    <w:p w14:paraId="1F966C73" w14:textId="77777777" w:rsidR="00C30857" w:rsidRPr="00E91163" w:rsidRDefault="00C30857" w:rsidP="00A5489F">
      <w:pPr>
        <w:numPr>
          <w:ilvl w:val="0"/>
          <w:numId w:val="29"/>
        </w:numPr>
        <w:tabs>
          <w:tab w:val="left" w:pos="567"/>
          <w:tab w:val="left" w:pos="709"/>
          <w:tab w:val="left" w:pos="993"/>
        </w:tabs>
        <w:spacing w:before="120" w:after="120" w:line="288" w:lineRule="auto"/>
        <w:ind w:left="0" w:firstLine="567"/>
        <w:jc w:val="both"/>
        <w:rPr>
          <w:sz w:val="28"/>
          <w:szCs w:val="28"/>
          <w:lang w:val="en" w:eastAsia="zh-CN"/>
        </w:rPr>
      </w:pPr>
      <w:r w:rsidRPr="00E91163">
        <w:rPr>
          <w:sz w:val="28"/>
          <w:szCs w:val="28"/>
          <w:lang w:val="en" w:eastAsia="zh-CN"/>
        </w:rPr>
        <w:t>Tăng sức mạnh và tốc độ của khối lượng công việc phân tích dữ liệu trong kinh doanh: Kho dữ liệu tăng tốc thời gian cần thiết để chuẩn bị và phân tích dữ liệu. Vì dữ liệu của kho dữ liệu nhất quán và chính xác nên chúng có thể dễ dàng kết nối với các công cụ phân tích dữ liệu và thông minh kinh doanh. Kho dữ liệu cũng cắt giảm thời gian cần thiết để thu thập dữ liệu và cung cấp cho các nhóm sức mạnh để tận dụng dữ liệu cho các báo cáo, trang tổng quan và các nhu cầu phân tích khác.</w:t>
      </w:r>
    </w:p>
    <w:p w14:paraId="68CB4494" w14:textId="77777777" w:rsidR="00C30857" w:rsidRPr="00E91163" w:rsidRDefault="00C30857" w:rsidP="00A5489F">
      <w:pPr>
        <w:numPr>
          <w:ilvl w:val="0"/>
          <w:numId w:val="29"/>
        </w:numPr>
        <w:tabs>
          <w:tab w:val="left" w:pos="567"/>
          <w:tab w:val="left" w:pos="709"/>
          <w:tab w:val="left" w:pos="993"/>
        </w:tabs>
        <w:spacing w:before="120" w:after="120" w:line="288" w:lineRule="auto"/>
        <w:ind w:left="0" w:firstLine="567"/>
        <w:jc w:val="both"/>
        <w:rPr>
          <w:sz w:val="28"/>
          <w:szCs w:val="28"/>
          <w:lang w:val="en" w:eastAsia="zh-CN"/>
        </w:rPr>
      </w:pPr>
      <w:r w:rsidRPr="00E91163">
        <w:rPr>
          <w:sz w:val="28"/>
          <w:szCs w:val="28"/>
          <w:lang w:val="en" w:eastAsia="zh-CN"/>
        </w:rPr>
        <w:t>Cải thiện quy trình ra quyết định tổng thể: Kho dữ liệu cải thiện việc ra quyết định bằng cách cung cấp một kho lưu trữ dữ liệu hiện tại và lịch sử. Những người ra quyết định có thể đánh giá rủi ro, hiểu nhu cầu của khách hàng và cải tiến sản phẩm và dịch vụ bằng cách chuyển đổi dữ liệu trong kho dữ liệu để có những hiểu biết chính xác.</w:t>
      </w:r>
    </w:p>
    <w:p w14:paraId="5912C292" w14:textId="77777777" w:rsidR="00C30857" w:rsidRPr="00E91163" w:rsidRDefault="00C30857" w:rsidP="00A5489F">
      <w:p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 xml:space="preserve">Kho dữ liệu trao quyền cho các doanh nghiệp với các phân tích có hiệu suất </w:t>
      </w:r>
      <w:r w:rsidRPr="00E91163">
        <w:rPr>
          <w:sz w:val="28"/>
          <w:szCs w:val="28"/>
          <w:lang w:val="en" w:eastAsia="zh-CN"/>
        </w:rPr>
        <w:lastRenderedPageBreak/>
        <w:t>cao và có thể mở rộng. Tuy nhiên, chúng đưa ra những thách thức cụ thể, một số thách thức trong số đó bao gồm:</w:t>
      </w:r>
    </w:p>
    <w:p w14:paraId="3FBF4EF4" w14:textId="77777777" w:rsidR="00C30857" w:rsidRPr="00E91163" w:rsidRDefault="00C30857" w:rsidP="00A5489F">
      <w:pPr>
        <w:numPr>
          <w:ilvl w:val="0"/>
          <w:numId w:val="29"/>
        </w:numPr>
        <w:tabs>
          <w:tab w:val="left" w:pos="567"/>
          <w:tab w:val="left" w:pos="709"/>
          <w:tab w:val="left" w:pos="993"/>
        </w:tabs>
        <w:spacing w:before="120" w:after="120" w:line="288" w:lineRule="auto"/>
        <w:ind w:left="0" w:firstLine="567"/>
        <w:jc w:val="both"/>
        <w:rPr>
          <w:sz w:val="28"/>
          <w:szCs w:val="28"/>
          <w:lang w:val="en" w:eastAsia="zh-CN"/>
        </w:rPr>
      </w:pPr>
      <w:r w:rsidRPr="00E91163">
        <w:rPr>
          <w:sz w:val="28"/>
          <w:szCs w:val="28"/>
          <w:lang w:val="en" w:eastAsia="zh-CN"/>
        </w:rPr>
        <w:t>Thiếu tính linh hoạt của dữ liệu: Mặc dù các kho dữ liệu hoạt động tốt với dữ liệu có cấu trúc, chúng có thể gặp khó khăn với các định dạng dữ liệu bán cấu trúc và phi cấu trúc như phân tích nhật ký, phát trực tuyến và dữ liệu truyền thông xã hội. Điều này gây khó khăn cho việc đề xuất kho dữ liệu cho các trường hợp sử dụng máy học và trí tuệ nhân tạo.</w:t>
      </w:r>
    </w:p>
    <w:p w14:paraId="2944C068" w14:textId="77777777" w:rsidR="00C30857" w:rsidRPr="00E91163" w:rsidRDefault="00C30857" w:rsidP="00A5489F">
      <w:p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Chi phí thực hiện và bảo trì cao: Kho dữ liệu có thể tốn kém để thực hiện và duy trì. Ngoài ra, kho dữ liệu thường không tĩnh; nó trở nên lỗi thời và yêu cầu bảo trì thường xuyên, có thể tốn kém.</w:t>
      </w:r>
    </w:p>
    <w:p w14:paraId="4D96207C" w14:textId="77777777" w:rsidR="00C30857" w:rsidRPr="00E91163" w:rsidRDefault="00C30857" w:rsidP="00A5489F">
      <w:pPr>
        <w:numPr>
          <w:ilvl w:val="0"/>
          <w:numId w:val="28"/>
        </w:numPr>
        <w:tabs>
          <w:tab w:val="left" w:pos="567"/>
          <w:tab w:val="left" w:pos="851"/>
          <w:tab w:val="left" w:pos="993"/>
        </w:tabs>
        <w:spacing w:before="120" w:after="120" w:line="288" w:lineRule="auto"/>
        <w:ind w:left="0" w:firstLine="567"/>
        <w:jc w:val="both"/>
        <w:rPr>
          <w:sz w:val="28"/>
          <w:szCs w:val="28"/>
          <w:lang w:val="en" w:eastAsia="zh-CN"/>
        </w:rPr>
      </w:pPr>
      <w:r w:rsidRPr="00E91163">
        <w:rPr>
          <w:b/>
          <w:bCs/>
          <w:sz w:val="28"/>
          <w:szCs w:val="28"/>
          <w:lang w:val="en" w:eastAsia="zh-CN"/>
        </w:rPr>
        <w:t>Mô hình hồ dữ liệu (Data Lake)</w:t>
      </w:r>
    </w:p>
    <w:p w14:paraId="1369128F" w14:textId="77777777" w:rsidR="00C30857" w:rsidRPr="00E91163" w:rsidRDefault="00C30857" w:rsidP="00A5489F">
      <w:p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Từ những năm 2011, công nghệ Data Lake bắt đầu được ứng dụng. Data Lake là một kho lưu trữ tập trung, có tính linh hoạt cao, lưu trữ một lượng lớn dữ liệu có cấu trúc và không có cấu trúc ở dạng thô, nguyên bản và chưa được định dạng. Trái ngược với các kho dữ liệu, nơi lưu trữ dữ liệu quan hệ đã được “làm sạch”, một hồ dữ liệu lưu trữ dữ liệu bằng cách sử dụng kiến trúc phẳng và lưu trữ đối tượng ở dạng thô của nó. Các hồ dữ liệu linh hoạt, bền và tiết kiệm chi phí và cho phép các tổ chức có được cái nhìn sâu sắc hơn từ dữ liệu phi cấu trúc, không giống như các kho dữ liệu gặp khó khăn với dữ liệu ở định dạng này.</w:t>
      </w:r>
    </w:p>
    <w:p w14:paraId="40F9C5CD" w14:textId="77777777" w:rsidR="00C30857" w:rsidRPr="00E91163" w:rsidRDefault="00C30857" w:rsidP="00A5489F">
      <w:pPr>
        <w:tabs>
          <w:tab w:val="left" w:pos="567"/>
          <w:tab w:val="left" w:pos="709"/>
          <w:tab w:val="left" w:pos="993"/>
        </w:tabs>
        <w:spacing w:before="120" w:after="120" w:line="288" w:lineRule="auto"/>
        <w:ind w:firstLine="567"/>
        <w:jc w:val="both"/>
        <w:rPr>
          <w:sz w:val="28"/>
          <w:szCs w:val="28"/>
          <w:lang w:val="en" w:eastAsia="zh-CN"/>
        </w:rPr>
      </w:pPr>
      <w:r w:rsidRPr="00E91163">
        <w:rPr>
          <w:sz w:val="28"/>
          <w:szCs w:val="28"/>
          <w:lang w:val="en" w:eastAsia="zh-CN"/>
        </w:rPr>
        <w:t>Trong các hồ dữ liệu, lược đồ hoặc dữ liệu không được xác định khi dữ liệu được thu thập; thay vào đó, dữ liệu được trích xuất, tải và chuyển đổi (ELT) cho các mục đích phân tích. Các hồ dữ liệu cho phép học máy và phân tích dự đoán bằng cách sử dụng các công cụ cho nhiều loại dữ liệu khác nhau từ các thiết bị IoT, mạng xã hội và dữ liệu truyền trực tuyến.</w:t>
      </w:r>
    </w:p>
    <w:p w14:paraId="492618BF" w14:textId="77777777" w:rsidR="00C30857" w:rsidRPr="00E91163" w:rsidRDefault="00C30857" w:rsidP="00A5489F">
      <w:pPr>
        <w:tabs>
          <w:tab w:val="left" w:pos="567"/>
        </w:tabs>
        <w:spacing w:before="120" w:after="120" w:line="288" w:lineRule="auto"/>
        <w:ind w:firstLine="567"/>
        <w:jc w:val="center"/>
        <w:rPr>
          <w:i/>
          <w:iCs/>
          <w:sz w:val="28"/>
          <w:szCs w:val="28"/>
          <w:lang w:val="en" w:eastAsia="zh-CN"/>
        </w:rPr>
      </w:pPr>
      <w:r w:rsidRPr="00E91163">
        <w:rPr>
          <w:i/>
          <w:noProof/>
          <w:sz w:val="28"/>
          <w:szCs w:val="28"/>
          <w:lang w:val="en-US"/>
        </w:rPr>
        <w:drawing>
          <wp:inline distT="0" distB="0" distL="0" distR="0" wp14:anchorId="2135D998" wp14:editId="29E96F9E">
            <wp:extent cx="4610100" cy="2324100"/>
            <wp:effectExtent l="0" t="0" r="0" b="0"/>
            <wp:docPr id="1105637409" name="Picture 13" descr="A screenshot of a data lake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screenshot of a data lake architectur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2324100"/>
                    </a:xfrm>
                    <a:prstGeom prst="rect">
                      <a:avLst/>
                    </a:prstGeom>
                    <a:noFill/>
                    <a:ln>
                      <a:noFill/>
                    </a:ln>
                  </pic:spPr>
                </pic:pic>
              </a:graphicData>
            </a:graphic>
          </wp:inline>
        </w:drawing>
      </w:r>
    </w:p>
    <w:p w14:paraId="559037F8" w14:textId="77777777" w:rsidR="00C30857" w:rsidRPr="00E91163" w:rsidRDefault="00C30857" w:rsidP="00A5489F">
      <w:pPr>
        <w:tabs>
          <w:tab w:val="left" w:pos="567"/>
        </w:tabs>
        <w:spacing w:before="120" w:after="120" w:line="288" w:lineRule="auto"/>
        <w:ind w:firstLine="567"/>
        <w:jc w:val="center"/>
        <w:rPr>
          <w:sz w:val="28"/>
          <w:szCs w:val="28"/>
          <w:lang w:val="en" w:eastAsia="zh-CN"/>
        </w:rPr>
      </w:pPr>
      <w:r w:rsidRPr="00E91163">
        <w:rPr>
          <w:i/>
          <w:iCs/>
          <w:sz w:val="28"/>
          <w:szCs w:val="28"/>
          <w:lang w:val="en" w:eastAsia="zh-CN"/>
        </w:rPr>
        <w:t>Mô hình hồ dữ liệu</w:t>
      </w:r>
    </w:p>
    <w:p w14:paraId="18C0041B"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lastRenderedPageBreak/>
        <w:t>Bởi vì các hồ dữ liệu có thể lưu trữ cả dữ liệu có cấu trúc và không có cấu trúc, chúng mang lại một số lợi ích, chẳng hạn như:</w:t>
      </w:r>
    </w:p>
    <w:p w14:paraId="196A3F93" w14:textId="77777777" w:rsidR="00C30857" w:rsidRPr="00E91163" w:rsidRDefault="00C30857" w:rsidP="00A5489F">
      <w:pPr>
        <w:numPr>
          <w:ilvl w:val="0"/>
          <w:numId w:val="30"/>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Hợp nhất dữ liệu: Các hồ dữ liệu có thể lưu trữ cả dữ liệu có cấu trúc và không có cấu trúc để loại bỏ nhu cầu lưu trữ cả hai định dạng dữ liệu trong các môi trường khác nhau. Họ cung cấp một kho lưu trữ trung tâm để lưu trữ tất cả các loại dữ liệu tổ chức.</w:t>
      </w:r>
    </w:p>
    <w:p w14:paraId="1C15B3FC" w14:textId="77777777" w:rsidR="00C30857" w:rsidRPr="00E91163" w:rsidRDefault="00C30857" w:rsidP="00A5489F">
      <w:pPr>
        <w:numPr>
          <w:ilvl w:val="0"/>
          <w:numId w:val="30"/>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Tính linh hoạt của dữ liệu: Một lợi ích đáng kể của các hồ dữ liệu là tính linh hoạt của chúng; bạn có thể lưu trữ dữ liệu ở bất kỳ định dạng hoặc phương tiện nào mà không cần phải có một lược đồ xác định trước. Việc cho phép dữ liệu vẫn ở định dạng gốc cho phép có thêm dữ liệu để phân tích và phục vụ cho các trường hợp sử dụng dữ liệu trong tương lai.</w:t>
      </w:r>
    </w:p>
    <w:p w14:paraId="07A68C43" w14:textId="77777777" w:rsidR="00C30857" w:rsidRPr="00E91163" w:rsidRDefault="00C30857" w:rsidP="00A5489F">
      <w:pPr>
        <w:numPr>
          <w:ilvl w:val="0"/>
          <w:numId w:val="30"/>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Tiết kiệm chi phí: Các hồ dữ liệu ít tốn kém hơn các kho dữ liệu truyền thống; chúng được thiết kế để được lưu trữ trên phần cứng hàng hóa chi phí thấp, như lưu trữ đối tượng, thường được tối ưu hóa để có chi phí thấp hơn cho mỗi GB được lưu trữ.</w:t>
      </w:r>
    </w:p>
    <w:p w14:paraId="1B5FA548" w14:textId="77777777" w:rsidR="00C30857" w:rsidRPr="00E91163" w:rsidRDefault="00C30857" w:rsidP="00A5489F">
      <w:pPr>
        <w:numPr>
          <w:ilvl w:val="0"/>
          <w:numId w:val="30"/>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Hỗ trợ nhiều trường hợp sử dụng máy học và khoa học dữ liệu: Dữ liệu trong hồ dữ liệu được lưu trữ ở định dạng mở, thô, giúp dễ dàng áp dụng các thuật toán máy học và học sâu khác nhau để xử lý dữ liệu nhằm tạo ra thông tin chi tiết có ý nghĩa.</w:t>
      </w:r>
    </w:p>
    <w:p w14:paraId="3F5484D0"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Mặc dù các hồ dữ liệu mang lại khá nhiều lợi ích, nhưng chúng cũng mang lại những thách thức:</w:t>
      </w:r>
    </w:p>
    <w:p w14:paraId="2877E83F" w14:textId="77777777" w:rsidR="00C30857" w:rsidRPr="00E91163" w:rsidRDefault="00C30857" w:rsidP="00A5489F">
      <w:pPr>
        <w:numPr>
          <w:ilvl w:val="0"/>
          <w:numId w:val="30"/>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Hiệu suất kém đối với các trường hợp sử dụng phân tích dữ liệu và thông minh kinh doanh: Nếu không được quản lý đúng cách, các hồ dữ liệu có thể trở nên vô tổ chức, khó kết nối chúng với các công cụ phân tích và trí tuệ kinh doanh. Ngoài ra, việc thiếu cấu trúc dữ liệu nhất quán và hỗ trợ giao dịch ACID (tính nguyên tử, tính nhất quán, cách ly và độ bền) có thể dẫn đến hiệu suất truy vấn dưới mức tối ưu khi được yêu cầu cho các trường hợp sử dụng báo cáo và phân tích.</w:t>
      </w:r>
    </w:p>
    <w:p w14:paraId="1B1573B5" w14:textId="77777777" w:rsidR="00C30857" w:rsidRPr="00E91163" w:rsidRDefault="00C30857" w:rsidP="00A5489F">
      <w:pPr>
        <w:tabs>
          <w:tab w:val="left" w:pos="567"/>
          <w:tab w:val="left" w:pos="993"/>
        </w:tabs>
        <w:spacing w:before="120" w:after="120" w:line="288" w:lineRule="auto"/>
        <w:ind w:firstLine="567"/>
        <w:jc w:val="both"/>
        <w:rPr>
          <w:sz w:val="28"/>
          <w:szCs w:val="28"/>
          <w:lang w:val="en" w:eastAsia="zh-CN"/>
        </w:rPr>
      </w:pPr>
      <w:r w:rsidRPr="00E91163">
        <w:rPr>
          <w:sz w:val="28"/>
          <w:szCs w:val="28"/>
          <w:lang w:val="en" w:eastAsia="zh-CN"/>
        </w:rPr>
        <w:t>Thiếu độ tin cậy và bảo mật của dữ liệu: Việc thiếu tính nhất quán của dữ liệu gây khó khăn cho việc thực thi độ tin cậy và bảo mật của dữ liệu. Bởi vì các hồ dữ liệu có thể đáp ứng tất cả các định dạng dữ liệu, nên việc triển khai các chính sách quản trị và bảo mật dữ liệu phù hợp để phục vụ cho các loại dữ liệu nhạy cảm có thể là một thách thức.</w:t>
      </w:r>
    </w:p>
    <w:p w14:paraId="2104B0C9" w14:textId="77777777" w:rsidR="00C30857" w:rsidRPr="00E91163" w:rsidRDefault="00C30857" w:rsidP="00A5489F">
      <w:pPr>
        <w:numPr>
          <w:ilvl w:val="0"/>
          <w:numId w:val="28"/>
        </w:numPr>
        <w:tabs>
          <w:tab w:val="left" w:pos="567"/>
          <w:tab w:val="left" w:pos="1134"/>
        </w:tabs>
        <w:spacing w:before="120" w:after="120" w:line="288" w:lineRule="auto"/>
        <w:ind w:left="0" w:firstLine="567"/>
        <w:rPr>
          <w:sz w:val="28"/>
          <w:szCs w:val="28"/>
          <w:lang w:val="en" w:eastAsia="zh-CN"/>
        </w:rPr>
      </w:pPr>
      <w:r w:rsidRPr="00E91163">
        <w:rPr>
          <w:b/>
          <w:bCs/>
          <w:sz w:val="28"/>
          <w:szCs w:val="28"/>
          <w:lang w:val="en" w:eastAsia="zh-CN"/>
        </w:rPr>
        <w:t>Mô hình Data Lakehouse</w:t>
      </w:r>
    </w:p>
    <w:p w14:paraId="4BFED42E"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 xml:space="preserve">Những năm gần đây, công nghệ mới Data Lakehouse được đưa vào áp </w:t>
      </w:r>
      <w:r w:rsidRPr="00E91163">
        <w:rPr>
          <w:sz w:val="28"/>
          <w:szCs w:val="28"/>
          <w:lang w:val="en" w:eastAsia="zh-CN"/>
        </w:rPr>
        <w:lastRenderedPageBreak/>
        <w:t>dụng. Data Lakehouse là một kiến trúc lưu trữ dữ liệu lớn, mới, kết hợp các tính năng tốt nhất của cả kho dữ liệu và hồ dữ liệu. Data Lakehouse cho phép một kho lưu trữ duy nhất cho tất cả dữ liệu của bạn (có cấu trúc, bán cấu trúc và không có cấu trúc) đồng thời cho phép khả năng máy học, kinh doanh thông minh và phát trực tuyến tốt nhất trong lớp.</w:t>
      </w:r>
    </w:p>
    <w:p w14:paraId="0A1EB54B"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Các Hồ dữ liệu thường bắt đầu dưới dạng các hồ dữ liệu chứa tất cả các kiểu dữ liệu; dữ liệu sau đó được chuyển đổi sang định dạng Delta Lake (một lớp lưu trữ mã nguồn mở mang lại độ tin cậy cho các hồ dữ liệu). Các hồ Delta cho phép các quy trình giao dịch ACID từ các kho dữ liệu truyền thống trên các hồ dữ liệu.</w:t>
      </w:r>
    </w:p>
    <w:p w14:paraId="571DA3C9" w14:textId="77777777" w:rsidR="00C30857" w:rsidRPr="00E91163" w:rsidRDefault="00C30857" w:rsidP="00A5489F">
      <w:pPr>
        <w:tabs>
          <w:tab w:val="left" w:pos="567"/>
        </w:tabs>
        <w:spacing w:before="120" w:after="120" w:line="288" w:lineRule="auto"/>
        <w:ind w:firstLine="567"/>
        <w:rPr>
          <w:sz w:val="28"/>
          <w:szCs w:val="28"/>
          <w:lang w:val="en" w:eastAsia="zh-CN"/>
        </w:rPr>
      </w:pPr>
      <w:r w:rsidRPr="00E91163">
        <w:rPr>
          <w:noProof/>
          <w:sz w:val="28"/>
          <w:szCs w:val="28"/>
          <w:lang w:val="en-US"/>
        </w:rPr>
        <w:drawing>
          <wp:inline distT="0" distB="0" distL="0" distR="0" wp14:anchorId="7B6BBA3D" wp14:editId="6ED4BF0D">
            <wp:extent cx="5343525" cy="2219325"/>
            <wp:effectExtent l="0" t="0" r="9525" b="9525"/>
            <wp:docPr id="765884696" name="Picture 12" descr="A blue rectangular object with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blue rectangular object with yellow circl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2219325"/>
                    </a:xfrm>
                    <a:prstGeom prst="rect">
                      <a:avLst/>
                    </a:prstGeom>
                    <a:noFill/>
                    <a:ln>
                      <a:noFill/>
                    </a:ln>
                  </pic:spPr>
                </pic:pic>
              </a:graphicData>
            </a:graphic>
          </wp:inline>
        </w:drawing>
      </w:r>
    </w:p>
    <w:p w14:paraId="27212FEF" w14:textId="77777777" w:rsidR="00C30857" w:rsidRPr="00E91163" w:rsidRDefault="00C30857" w:rsidP="00A5489F">
      <w:pPr>
        <w:tabs>
          <w:tab w:val="left" w:pos="567"/>
          <w:tab w:val="left" w:pos="993"/>
        </w:tabs>
        <w:spacing w:before="120" w:after="120" w:line="288" w:lineRule="auto"/>
        <w:ind w:firstLine="567"/>
        <w:jc w:val="center"/>
        <w:rPr>
          <w:b/>
          <w:bCs/>
          <w:sz w:val="28"/>
          <w:szCs w:val="28"/>
          <w:lang w:val="en" w:eastAsia="zh-CN"/>
        </w:rPr>
      </w:pPr>
      <w:r w:rsidRPr="00E91163">
        <w:rPr>
          <w:i/>
          <w:iCs/>
          <w:sz w:val="28"/>
          <w:szCs w:val="28"/>
          <w:lang w:val="en" w:eastAsia="zh-CN"/>
        </w:rPr>
        <w:t>Mô hình LakeHouse</w:t>
      </w:r>
    </w:p>
    <w:p w14:paraId="3F38BC77" w14:textId="77777777" w:rsidR="00C30857" w:rsidRPr="00E91163" w:rsidRDefault="00C30857" w:rsidP="00A5489F">
      <w:pPr>
        <w:tabs>
          <w:tab w:val="left" w:pos="567"/>
          <w:tab w:val="left" w:pos="993"/>
        </w:tabs>
        <w:spacing w:before="120" w:after="120" w:line="288" w:lineRule="auto"/>
        <w:ind w:firstLine="567"/>
        <w:jc w:val="both"/>
        <w:rPr>
          <w:sz w:val="28"/>
          <w:szCs w:val="28"/>
          <w:lang w:val="en" w:eastAsia="zh-CN"/>
        </w:rPr>
      </w:pPr>
      <w:r w:rsidRPr="00E91163">
        <w:rPr>
          <w:sz w:val="28"/>
          <w:szCs w:val="28"/>
          <w:lang w:val="en" w:eastAsia="zh-CN"/>
        </w:rPr>
        <w:t>Kiến trúc Data Lakehouse kết hợp cấu trúc dữ liệu của kho dữ liệu và các tính năng quản lý với khả năng lưu trữ chi phí thấp và tính linh hoạt của data lake. Những lợi ích của việc triển khai này là rất lớn và bao gồm:</w:t>
      </w:r>
    </w:p>
    <w:p w14:paraId="7EA2F67F" w14:textId="77777777" w:rsidR="00C30857" w:rsidRPr="00E91163" w:rsidRDefault="00C30857" w:rsidP="00A5489F">
      <w:pPr>
        <w:numPr>
          <w:ilvl w:val="0"/>
          <w:numId w:val="31"/>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Giảm dự phòng dữ liệu: Các kho lưu trữ dữ liệu giảm trùng lặp dữ liệu bằng cách cung cấp một nền tảng lưu trữ dữ liệu đa năng duy nhất để đáp ứng mọi nhu cầu về dữ liệu kinh doanh. Do những ưu điểm của kho dữ liệu và hồ dữ liệu, hầu hết các công ty đều lựa chọn giải pháp kết hợp. Tuy nhiên, cách tiếp cận này có thể dẫn đến trùng lặp dữ liệu, gây tốn kém.</w:t>
      </w:r>
    </w:p>
    <w:p w14:paraId="4CD75B19" w14:textId="77777777" w:rsidR="00C30857" w:rsidRPr="00E91163" w:rsidRDefault="00C30857" w:rsidP="00A5489F">
      <w:pPr>
        <w:numPr>
          <w:ilvl w:val="0"/>
          <w:numId w:val="31"/>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Hiệu quả về chi phí: Các hồ dữ liệu triển khai các tính năng lưu trữ hiệu quả về chi phí của các hồ dữ liệu bằng cách sử dụng các tùy chọn lưu trữ đối tượng chi phí thấp. Ngoài ra, các kho dữ liệu loại bỏ chi phí và thời gian duy trì nhiều hệ thống lưu trữ dữ liệu bằng cách cung cấp một giải pháp duy nhất.</w:t>
      </w:r>
    </w:p>
    <w:p w14:paraId="7CCEBCBF" w14:textId="77777777" w:rsidR="00C30857" w:rsidRPr="00E91163" w:rsidRDefault="00C30857" w:rsidP="00A5489F">
      <w:pPr>
        <w:numPr>
          <w:ilvl w:val="0"/>
          <w:numId w:val="31"/>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 xml:space="preserve">Hỗ trợ nhiều khối lượng công việc hơn: Các kho dữ liệu cung cấp quyền truy cập trực tiếp vào một số công cụ thông minh kinh doanh được sử dụng rộng rãi nhất (Tableau, PowerBI) để cho phép phân tích nâng cao. Ngoài </w:t>
      </w:r>
      <w:r w:rsidRPr="00E91163">
        <w:rPr>
          <w:sz w:val="28"/>
          <w:szCs w:val="28"/>
          <w:lang w:val="en" w:eastAsia="zh-CN"/>
        </w:rPr>
        <w:lastRenderedPageBreak/>
        <w:t>ra, các kho dữ liệu sử dụng các định dạng dữ liệu mở (chẳng hạn như Parquet) với các API và thư viện máy học, bao gồm Python / R, giúp các nhà khoa học dữ liệu và kỹ sư máy học dễ dàng sử dụng dữ liệu.</w:t>
      </w:r>
    </w:p>
    <w:p w14:paraId="222BF675" w14:textId="77777777" w:rsidR="00C30857" w:rsidRPr="00E91163" w:rsidRDefault="00C30857" w:rsidP="00A5489F">
      <w:pPr>
        <w:numPr>
          <w:ilvl w:val="0"/>
          <w:numId w:val="31"/>
        </w:numPr>
        <w:tabs>
          <w:tab w:val="left" w:pos="567"/>
          <w:tab w:val="left" w:pos="993"/>
        </w:tabs>
        <w:spacing w:before="120" w:after="120" w:line="288" w:lineRule="auto"/>
        <w:ind w:left="0" w:firstLine="567"/>
        <w:jc w:val="both"/>
        <w:rPr>
          <w:sz w:val="28"/>
          <w:szCs w:val="28"/>
          <w:lang w:val="en" w:eastAsia="zh-CN"/>
        </w:rPr>
      </w:pPr>
      <w:r w:rsidRPr="00E91163">
        <w:rPr>
          <w:sz w:val="28"/>
          <w:szCs w:val="28"/>
          <w:lang w:val="en" w:eastAsia="zh-CN"/>
        </w:rPr>
        <w:t>Dễ dàng lập phiên bản, quản trị và bảo mật dữ liệu: Kiến trúc Data Lakehouse thực thi tính toàn vẹn của lược đồ và dữ liệu, giúp dễ dàng triển khai các cơ chế quản trị và bảo mật dữ liệu mạnh mẽ hơn.</w:t>
      </w:r>
    </w:p>
    <w:p w14:paraId="0B9A9EC7" w14:textId="77777777" w:rsidR="00C30857" w:rsidRPr="00E91163" w:rsidRDefault="00C30857" w:rsidP="00A5489F">
      <w:pPr>
        <w:tabs>
          <w:tab w:val="left" w:pos="567"/>
          <w:tab w:val="left" w:pos="993"/>
        </w:tabs>
        <w:spacing w:before="120" w:after="120" w:line="288" w:lineRule="auto"/>
        <w:ind w:firstLine="567"/>
        <w:jc w:val="both"/>
        <w:rPr>
          <w:sz w:val="28"/>
          <w:szCs w:val="28"/>
          <w:lang w:val="en" w:eastAsia="zh-CN"/>
        </w:rPr>
      </w:pPr>
      <w:r w:rsidRPr="00E91163">
        <w:rPr>
          <w:sz w:val="28"/>
          <w:szCs w:val="28"/>
          <w:lang w:val="en" w:eastAsia="zh-CN"/>
        </w:rPr>
        <w:t>Nhược điểm chính của Data Lakehouse là nó vẫn là một công nghệ tương đối mới. Có thể mất nhiều năm trước khi Data Lakehouse có thể cạnh tranh với các giải pháp lưu trữ dữ liệu lớn hoàn thiện.</w:t>
      </w:r>
    </w:p>
    <w:p w14:paraId="45C9FB94" w14:textId="77777777" w:rsidR="00C30857" w:rsidRPr="00E91163" w:rsidRDefault="00C30857" w:rsidP="00A5489F">
      <w:pPr>
        <w:numPr>
          <w:ilvl w:val="0"/>
          <w:numId w:val="28"/>
        </w:numPr>
        <w:tabs>
          <w:tab w:val="left" w:pos="567"/>
        </w:tabs>
        <w:spacing w:before="120" w:after="120" w:line="288" w:lineRule="auto"/>
        <w:ind w:left="0" w:firstLine="567"/>
        <w:rPr>
          <w:sz w:val="28"/>
          <w:szCs w:val="28"/>
          <w:lang w:val="en" w:eastAsia="zh-CN"/>
        </w:rPr>
      </w:pPr>
      <w:r w:rsidRPr="00E91163">
        <w:rPr>
          <w:b/>
          <w:bCs/>
          <w:sz w:val="28"/>
          <w:szCs w:val="28"/>
          <w:lang w:val="en" w:eastAsia="zh-CN"/>
        </w:rPr>
        <w:t>Đề xuất phương án lựa chọn kiến trúc hệ thống</w:t>
      </w:r>
    </w:p>
    <w:p w14:paraId="70C53AF3"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Data Warehouse là công nghệ lưu trữ dữ liệu lớn lâu đời nhất với lịch sử lâu đời trong các ứng dụng phân tích, báo cáo và thông minh kinh doanh. Tuy nhiên, kho dữ liệu rất tốn kém và phải vật lộn với dữ liệu phi cấu trúc như truyền trực tuyến và dữ liệu đa dạng.</w:t>
      </w:r>
    </w:p>
    <w:p w14:paraId="5973627A"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Data Lake nổi lên để xử lý dữ liệu thô ở nhiều định dạng khác nhau trên bộ lưu trữ giá rẻ cho khối lượng công việc của máy học và khoa học dữ liệu. Mặc dù các hồ dữ liệu hoạt động tốt với dữ liệu phi cấu trúc, nhưng chúng thiếu các tính năng giao dịch ACID của kho dữ liệu, gây khó khăn cho việc đảm bảo tính nhất quán và độ tin cậy của dữ liệu.</w:t>
      </w:r>
    </w:p>
    <w:p w14:paraId="3A95D93B" w14:textId="77777777" w:rsidR="00C30857" w:rsidRPr="00E91163" w:rsidRDefault="00C30857" w:rsidP="00A5489F">
      <w:pPr>
        <w:tabs>
          <w:tab w:val="left" w:pos="567"/>
        </w:tabs>
        <w:spacing w:before="120" w:after="120" w:line="288" w:lineRule="auto"/>
        <w:ind w:firstLine="567"/>
        <w:jc w:val="both"/>
        <w:rPr>
          <w:sz w:val="28"/>
          <w:szCs w:val="28"/>
          <w:lang w:val="en" w:eastAsia="zh-CN"/>
        </w:rPr>
      </w:pPr>
      <w:r w:rsidRPr="00E91163">
        <w:rPr>
          <w:sz w:val="28"/>
          <w:szCs w:val="28"/>
          <w:lang w:val="en" w:eastAsia="zh-CN"/>
        </w:rPr>
        <w:t>Data Lakehouse là kiến trúc lưu trữ dữ liệu mới nhất kết hợp hiệu quả chi phí và tính linh hoạt của data lake với độ tin cậy và tính nhất quán của kho dữ liệu.</w:t>
      </w:r>
    </w:p>
    <w:tbl>
      <w:tblPr>
        <w:tblW w:w="903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6"/>
        <w:gridCol w:w="2609"/>
        <w:gridCol w:w="2342"/>
        <w:gridCol w:w="2343"/>
      </w:tblGrid>
      <w:tr w:rsidR="00C30857" w:rsidRPr="00E91163" w14:paraId="1804AABD" w14:textId="77777777" w:rsidTr="00454542">
        <w:trPr>
          <w:trHeight w:val="663"/>
        </w:trPr>
        <w:tc>
          <w:tcPr>
            <w:tcW w:w="1736" w:type="dxa"/>
            <w:tcBorders>
              <w:top w:val="single" w:sz="4" w:space="0" w:color="000000"/>
              <w:left w:val="single" w:sz="4" w:space="0" w:color="000000"/>
              <w:bottom w:val="single" w:sz="4" w:space="0" w:color="000000"/>
              <w:right w:val="single" w:sz="4" w:space="0" w:color="000000"/>
            </w:tcBorders>
            <w:hideMark/>
          </w:tcPr>
          <w:p w14:paraId="21BB9064" w14:textId="77777777" w:rsidR="00C30857" w:rsidRPr="00E91163" w:rsidRDefault="00C30857" w:rsidP="00A5489F">
            <w:pPr>
              <w:tabs>
                <w:tab w:val="left" w:pos="567"/>
              </w:tabs>
              <w:spacing w:before="120" w:after="120" w:line="288" w:lineRule="auto"/>
              <w:jc w:val="center"/>
              <w:rPr>
                <w:b/>
                <w:bCs/>
                <w:sz w:val="28"/>
                <w:szCs w:val="28"/>
                <w:lang w:val="en" w:eastAsia="zh-CN"/>
              </w:rPr>
            </w:pPr>
            <w:r w:rsidRPr="00E91163">
              <w:rPr>
                <w:b/>
                <w:bCs/>
                <w:sz w:val="28"/>
                <w:szCs w:val="28"/>
                <w:lang w:val="en" w:eastAsia="zh-CN"/>
              </w:rPr>
              <w:t>Thông số</w:t>
            </w:r>
          </w:p>
        </w:tc>
        <w:tc>
          <w:tcPr>
            <w:tcW w:w="2607" w:type="dxa"/>
            <w:tcBorders>
              <w:top w:val="single" w:sz="4" w:space="0" w:color="000000"/>
              <w:left w:val="single" w:sz="4" w:space="0" w:color="000000"/>
              <w:bottom w:val="single" w:sz="4" w:space="0" w:color="000000"/>
              <w:right w:val="single" w:sz="4" w:space="0" w:color="000000"/>
            </w:tcBorders>
            <w:hideMark/>
          </w:tcPr>
          <w:p w14:paraId="339F0BA5" w14:textId="77777777" w:rsidR="00C30857" w:rsidRPr="00E91163" w:rsidRDefault="00C30857" w:rsidP="00A5489F">
            <w:pPr>
              <w:tabs>
                <w:tab w:val="left" w:pos="567"/>
              </w:tabs>
              <w:spacing w:before="120" w:after="120" w:line="288" w:lineRule="auto"/>
              <w:jc w:val="center"/>
              <w:rPr>
                <w:b/>
                <w:bCs/>
                <w:sz w:val="28"/>
                <w:szCs w:val="28"/>
                <w:lang w:val="en" w:eastAsia="zh-CN"/>
              </w:rPr>
            </w:pPr>
            <w:r w:rsidRPr="00E91163">
              <w:rPr>
                <w:b/>
                <w:bCs/>
                <w:sz w:val="28"/>
                <w:szCs w:val="28"/>
                <w:lang w:val="en" w:eastAsia="zh-CN"/>
              </w:rPr>
              <w:t>Data Warehouse</w:t>
            </w:r>
          </w:p>
        </w:tc>
        <w:tc>
          <w:tcPr>
            <w:tcW w:w="2340" w:type="dxa"/>
            <w:tcBorders>
              <w:top w:val="single" w:sz="4" w:space="0" w:color="000000"/>
              <w:left w:val="single" w:sz="4" w:space="0" w:color="000000"/>
              <w:bottom w:val="single" w:sz="4" w:space="0" w:color="000000"/>
              <w:right w:val="single" w:sz="4" w:space="0" w:color="000000"/>
            </w:tcBorders>
            <w:hideMark/>
          </w:tcPr>
          <w:p w14:paraId="778E7F12" w14:textId="77777777" w:rsidR="00C30857" w:rsidRPr="00E91163" w:rsidRDefault="00C30857" w:rsidP="00A5489F">
            <w:pPr>
              <w:tabs>
                <w:tab w:val="left" w:pos="567"/>
              </w:tabs>
              <w:spacing w:before="120" w:after="120" w:line="288" w:lineRule="auto"/>
              <w:jc w:val="center"/>
              <w:rPr>
                <w:b/>
                <w:bCs/>
                <w:sz w:val="28"/>
                <w:szCs w:val="28"/>
                <w:lang w:val="en" w:eastAsia="zh-CN"/>
              </w:rPr>
            </w:pPr>
            <w:r w:rsidRPr="00E91163">
              <w:rPr>
                <w:b/>
                <w:bCs/>
                <w:sz w:val="28"/>
                <w:szCs w:val="28"/>
                <w:lang w:val="en" w:eastAsia="zh-CN"/>
              </w:rPr>
              <w:t>Data Lake</w:t>
            </w:r>
          </w:p>
        </w:tc>
        <w:tc>
          <w:tcPr>
            <w:tcW w:w="2341" w:type="dxa"/>
            <w:tcBorders>
              <w:top w:val="single" w:sz="4" w:space="0" w:color="000000"/>
              <w:left w:val="single" w:sz="4" w:space="0" w:color="000000"/>
              <w:bottom w:val="single" w:sz="4" w:space="0" w:color="000000"/>
              <w:right w:val="single" w:sz="4" w:space="0" w:color="000000"/>
            </w:tcBorders>
            <w:hideMark/>
          </w:tcPr>
          <w:p w14:paraId="30ADD658" w14:textId="77777777" w:rsidR="00C30857" w:rsidRPr="00E91163" w:rsidRDefault="00C30857" w:rsidP="00A5489F">
            <w:pPr>
              <w:tabs>
                <w:tab w:val="left" w:pos="567"/>
              </w:tabs>
              <w:spacing w:before="120" w:after="120" w:line="288" w:lineRule="auto"/>
              <w:jc w:val="center"/>
              <w:rPr>
                <w:b/>
                <w:bCs/>
                <w:sz w:val="28"/>
                <w:szCs w:val="28"/>
                <w:lang w:val="en" w:eastAsia="zh-CN"/>
              </w:rPr>
            </w:pPr>
            <w:r w:rsidRPr="00E91163">
              <w:rPr>
                <w:b/>
                <w:bCs/>
                <w:sz w:val="28"/>
                <w:szCs w:val="28"/>
                <w:lang w:val="en" w:eastAsia="zh-CN"/>
              </w:rPr>
              <w:t>Data Lakehouse</w:t>
            </w:r>
          </w:p>
        </w:tc>
      </w:tr>
      <w:tr w:rsidR="00C30857" w:rsidRPr="00E91163" w14:paraId="3F398C05" w14:textId="77777777" w:rsidTr="00454542">
        <w:trPr>
          <w:trHeight w:val="1713"/>
        </w:trPr>
        <w:tc>
          <w:tcPr>
            <w:tcW w:w="1736" w:type="dxa"/>
            <w:tcBorders>
              <w:top w:val="single" w:sz="4" w:space="0" w:color="000000"/>
              <w:left w:val="single" w:sz="4" w:space="0" w:color="000000"/>
              <w:bottom w:val="single" w:sz="4" w:space="0" w:color="000000"/>
              <w:right w:val="single" w:sz="4" w:space="0" w:color="000000"/>
            </w:tcBorders>
            <w:hideMark/>
          </w:tcPr>
          <w:p w14:paraId="0616D40E" w14:textId="77777777" w:rsidR="00C30857" w:rsidRPr="000114E0" w:rsidRDefault="00C30857" w:rsidP="00A5489F">
            <w:pPr>
              <w:tabs>
                <w:tab w:val="left" w:pos="567"/>
              </w:tabs>
              <w:spacing w:before="120" w:after="120" w:line="288" w:lineRule="auto"/>
              <w:jc w:val="center"/>
              <w:rPr>
                <w:sz w:val="28"/>
                <w:szCs w:val="28"/>
                <w:lang w:eastAsia="zh-CN"/>
              </w:rPr>
            </w:pPr>
            <w:r w:rsidRPr="000114E0">
              <w:rPr>
                <w:sz w:val="28"/>
                <w:szCs w:val="28"/>
                <w:lang w:eastAsia="zh-CN"/>
              </w:rPr>
              <w:t>Mục đích của Dữ liệu</w:t>
            </w:r>
          </w:p>
        </w:tc>
        <w:tc>
          <w:tcPr>
            <w:tcW w:w="2607" w:type="dxa"/>
            <w:tcBorders>
              <w:top w:val="single" w:sz="4" w:space="0" w:color="000000"/>
              <w:left w:val="single" w:sz="4" w:space="0" w:color="000000"/>
              <w:bottom w:val="single" w:sz="4" w:space="0" w:color="000000"/>
              <w:right w:val="single" w:sz="4" w:space="0" w:color="000000"/>
            </w:tcBorders>
            <w:hideMark/>
          </w:tcPr>
          <w:p w14:paraId="34D1C3D3" w14:textId="77777777" w:rsidR="00C30857" w:rsidRPr="000114E0" w:rsidRDefault="00C30857" w:rsidP="00A5489F">
            <w:pPr>
              <w:tabs>
                <w:tab w:val="left" w:pos="567"/>
              </w:tabs>
              <w:spacing w:before="120" w:after="120" w:line="288" w:lineRule="auto"/>
              <w:jc w:val="center"/>
              <w:rPr>
                <w:sz w:val="28"/>
                <w:szCs w:val="28"/>
                <w:lang w:eastAsia="zh-CN"/>
              </w:rPr>
            </w:pPr>
            <w:r w:rsidRPr="000114E0">
              <w:rPr>
                <w:sz w:val="28"/>
                <w:szCs w:val="28"/>
                <w:lang w:eastAsia="zh-CN"/>
              </w:rPr>
              <w:t>Đối với Phân tích dữ liệu hoặc Thông tin kinh doanh (Dữ liệu hiện đang được sử dụng)</w:t>
            </w:r>
          </w:p>
        </w:tc>
        <w:tc>
          <w:tcPr>
            <w:tcW w:w="2340" w:type="dxa"/>
            <w:tcBorders>
              <w:top w:val="single" w:sz="4" w:space="0" w:color="000000"/>
              <w:left w:val="single" w:sz="4" w:space="0" w:color="000000"/>
              <w:bottom w:val="single" w:sz="4" w:space="0" w:color="000000"/>
              <w:right w:val="single" w:sz="4" w:space="0" w:color="000000"/>
            </w:tcBorders>
            <w:hideMark/>
          </w:tcPr>
          <w:p w14:paraId="6E524BF8" w14:textId="77777777" w:rsidR="00C30857" w:rsidRPr="000114E0" w:rsidRDefault="00C30857" w:rsidP="00A5489F">
            <w:pPr>
              <w:tabs>
                <w:tab w:val="left" w:pos="567"/>
              </w:tabs>
              <w:spacing w:before="120" w:after="120" w:line="288" w:lineRule="auto"/>
              <w:jc w:val="center"/>
              <w:rPr>
                <w:sz w:val="28"/>
                <w:szCs w:val="28"/>
                <w:lang w:eastAsia="zh-CN"/>
              </w:rPr>
            </w:pPr>
            <w:r w:rsidRPr="000114E0">
              <w:rPr>
                <w:sz w:val="28"/>
                <w:szCs w:val="28"/>
                <w:lang w:eastAsia="zh-CN"/>
              </w:rPr>
              <w:t>Đối với khối lượng công việc ML và AI (Mục đích của dữ liệu chưa được xác định)</w:t>
            </w:r>
          </w:p>
        </w:tc>
        <w:tc>
          <w:tcPr>
            <w:tcW w:w="2341" w:type="dxa"/>
            <w:tcBorders>
              <w:top w:val="single" w:sz="4" w:space="0" w:color="000000"/>
              <w:left w:val="single" w:sz="4" w:space="0" w:color="000000"/>
              <w:bottom w:val="single" w:sz="4" w:space="0" w:color="000000"/>
              <w:right w:val="single" w:sz="4" w:space="0" w:color="000000"/>
            </w:tcBorders>
            <w:hideMark/>
          </w:tcPr>
          <w:p w14:paraId="66394C86" w14:textId="77777777" w:rsidR="00C30857" w:rsidRPr="000114E0" w:rsidRDefault="00C30857" w:rsidP="00A5489F">
            <w:pPr>
              <w:tabs>
                <w:tab w:val="left" w:pos="567"/>
              </w:tabs>
              <w:spacing w:before="120" w:after="120" w:line="288" w:lineRule="auto"/>
              <w:jc w:val="center"/>
              <w:rPr>
                <w:sz w:val="28"/>
                <w:szCs w:val="28"/>
                <w:lang w:eastAsia="zh-CN"/>
              </w:rPr>
            </w:pPr>
            <w:r w:rsidRPr="000114E0">
              <w:rPr>
                <w:sz w:val="28"/>
                <w:szCs w:val="28"/>
                <w:lang w:eastAsia="zh-CN"/>
              </w:rPr>
              <w:t>Có thể được sử dụng cho khối lượng công việc ML / AI và nhu cầu Phân tích dữ liệu / BI</w:t>
            </w:r>
          </w:p>
        </w:tc>
      </w:tr>
      <w:tr w:rsidR="00C30857" w:rsidRPr="00E91163" w14:paraId="3ABE1843" w14:textId="77777777" w:rsidTr="00454542">
        <w:trPr>
          <w:trHeight w:val="907"/>
        </w:trPr>
        <w:tc>
          <w:tcPr>
            <w:tcW w:w="1736" w:type="dxa"/>
            <w:tcBorders>
              <w:top w:val="single" w:sz="4" w:space="0" w:color="000000"/>
              <w:left w:val="single" w:sz="4" w:space="0" w:color="000000"/>
              <w:bottom w:val="single" w:sz="4" w:space="0" w:color="000000"/>
              <w:right w:val="single" w:sz="4" w:space="0" w:color="000000"/>
            </w:tcBorders>
            <w:hideMark/>
          </w:tcPr>
          <w:p w14:paraId="1DBD5F67"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Loại dữ liệu</w:t>
            </w:r>
          </w:p>
        </w:tc>
        <w:tc>
          <w:tcPr>
            <w:tcW w:w="2607" w:type="dxa"/>
            <w:tcBorders>
              <w:top w:val="single" w:sz="4" w:space="0" w:color="000000"/>
              <w:left w:val="single" w:sz="4" w:space="0" w:color="000000"/>
              <w:bottom w:val="single" w:sz="4" w:space="0" w:color="000000"/>
              <w:right w:val="single" w:sz="4" w:space="0" w:color="000000"/>
            </w:tcBorders>
            <w:hideMark/>
          </w:tcPr>
          <w:p w14:paraId="0501C61E"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Dữ liệu có cấu trúc</w:t>
            </w:r>
          </w:p>
        </w:tc>
        <w:tc>
          <w:tcPr>
            <w:tcW w:w="2340" w:type="dxa"/>
            <w:tcBorders>
              <w:top w:val="single" w:sz="4" w:space="0" w:color="000000"/>
              <w:left w:val="single" w:sz="4" w:space="0" w:color="000000"/>
              <w:bottom w:val="single" w:sz="4" w:space="0" w:color="000000"/>
              <w:right w:val="single" w:sz="4" w:space="0" w:color="000000"/>
            </w:tcBorders>
            <w:hideMark/>
          </w:tcPr>
          <w:p w14:paraId="301A1C41"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Dữ liệu phi cấu trúc</w:t>
            </w:r>
          </w:p>
        </w:tc>
        <w:tc>
          <w:tcPr>
            <w:tcW w:w="2341" w:type="dxa"/>
            <w:tcBorders>
              <w:top w:val="single" w:sz="4" w:space="0" w:color="000000"/>
              <w:left w:val="single" w:sz="4" w:space="0" w:color="000000"/>
              <w:bottom w:val="single" w:sz="4" w:space="0" w:color="000000"/>
              <w:right w:val="single" w:sz="4" w:space="0" w:color="000000"/>
            </w:tcBorders>
            <w:hideMark/>
          </w:tcPr>
          <w:p w14:paraId="74BABBA8"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Dữ liệu không có cấu trúc và có cấu trúc</w:t>
            </w:r>
          </w:p>
        </w:tc>
      </w:tr>
      <w:tr w:rsidR="00C30857" w:rsidRPr="00E91163" w14:paraId="58F5FD3F" w14:textId="77777777" w:rsidTr="00454542">
        <w:trPr>
          <w:trHeight w:val="907"/>
        </w:trPr>
        <w:tc>
          <w:tcPr>
            <w:tcW w:w="1736" w:type="dxa"/>
            <w:tcBorders>
              <w:top w:val="single" w:sz="4" w:space="0" w:color="000000"/>
              <w:left w:val="single" w:sz="4" w:space="0" w:color="000000"/>
              <w:bottom w:val="single" w:sz="4" w:space="0" w:color="000000"/>
              <w:right w:val="single" w:sz="4" w:space="0" w:color="000000"/>
            </w:tcBorders>
            <w:hideMark/>
          </w:tcPr>
          <w:p w14:paraId="29B5A279"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lastRenderedPageBreak/>
              <w:t>Người dùng</w:t>
            </w:r>
          </w:p>
        </w:tc>
        <w:tc>
          <w:tcPr>
            <w:tcW w:w="2607" w:type="dxa"/>
            <w:tcBorders>
              <w:top w:val="single" w:sz="4" w:space="0" w:color="000000"/>
              <w:left w:val="single" w:sz="4" w:space="0" w:color="000000"/>
              <w:bottom w:val="single" w:sz="4" w:space="0" w:color="000000"/>
              <w:right w:val="single" w:sz="4" w:space="0" w:color="000000"/>
            </w:tcBorders>
            <w:hideMark/>
          </w:tcPr>
          <w:p w14:paraId="3826D785"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Chuyên</w:t>
            </w:r>
            <w:r w:rsidRPr="00E91163">
              <w:rPr>
                <w:sz w:val="28"/>
                <w:szCs w:val="28"/>
                <w:lang w:val="en" w:eastAsia="zh-CN"/>
              </w:rPr>
              <w:tab/>
              <w:t>gia</w:t>
            </w:r>
            <w:r w:rsidRPr="00E91163">
              <w:rPr>
                <w:sz w:val="28"/>
                <w:szCs w:val="28"/>
                <w:lang w:val="en" w:eastAsia="zh-CN"/>
              </w:rPr>
              <w:tab/>
              <w:t>kinh doanh</w:t>
            </w:r>
          </w:p>
        </w:tc>
        <w:tc>
          <w:tcPr>
            <w:tcW w:w="2340" w:type="dxa"/>
            <w:tcBorders>
              <w:top w:val="single" w:sz="4" w:space="0" w:color="000000"/>
              <w:left w:val="single" w:sz="4" w:space="0" w:color="000000"/>
              <w:bottom w:val="single" w:sz="4" w:space="0" w:color="000000"/>
              <w:right w:val="single" w:sz="4" w:space="0" w:color="000000"/>
            </w:tcBorders>
            <w:hideMark/>
          </w:tcPr>
          <w:p w14:paraId="4526E1CF"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Nhà khoa học dữ liệu, kỹ sư dữ liệu, dữ liệu</w:t>
            </w:r>
          </w:p>
        </w:tc>
        <w:tc>
          <w:tcPr>
            <w:tcW w:w="2341" w:type="dxa"/>
            <w:tcBorders>
              <w:top w:val="single" w:sz="4" w:space="0" w:color="000000"/>
              <w:left w:val="single" w:sz="4" w:space="0" w:color="000000"/>
              <w:bottom w:val="single" w:sz="4" w:space="0" w:color="000000"/>
              <w:right w:val="single" w:sz="4" w:space="0" w:color="000000"/>
            </w:tcBorders>
            <w:hideMark/>
          </w:tcPr>
          <w:p w14:paraId="7FB18987"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Các chuyên gia kinh doanh và nhóm dữ liệu</w:t>
            </w:r>
          </w:p>
        </w:tc>
      </w:tr>
      <w:tr w:rsidR="00C30857" w:rsidRPr="00E91163" w14:paraId="1E508A18" w14:textId="77777777" w:rsidTr="00454542">
        <w:trPr>
          <w:trHeight w:val="1783"/>
        </w:trPr>
        <w:tc>
          <w:tcPr>
            <w:tcW w:w="1736" w:type="dxa"/>
            <w:tcBorders>
              <w:top w:val="single" w:sz="4" w:space="0" w:color="000000"/>
              <w:left w:val="single" w:sz="4" w:space="0" w:color="000000"/>
              <w:bottom w:val="single" w:sz="4" w:space="0" w:color="000000"/>
              <w:right w:val="single" w:sz="4" w:space="0" w:color="000000"/>
            </w:tcBorders>
            <w:hideMark/>
          </w:tcPr>
          <w:p w14:paraId="700147CE"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Chất lượng dữ liệu</w:t>
            </w:r>
          </w:p>
        </w:tc>
        <w:tc>
          <w:tcPr>
            <w:tcW w:w="2607" w:type="dxa"/>
            <w:tcBorders>
              <w:top w:val="single" w:sz="4" w:space="0" w:color="000000"/>
              <w:left w:val="single" w:sz="4" w:space="0" w:color="000000"/>
              <w:bottom w:val="single" w:sz="4" w:space="0" w:color="000000"/>
              <w:right w:val="single" w:sz="4" w:space="0" w:color="000000"/>
            </w:tcBorders>
            <w:hideMark/>
          </w:tcPr>
          <w:p w14:paraId="7C2C9594"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Dữ liệu được quản lý cao, đáng tin cậy</w:t>
            </w:r>
          </w:p>
        </w:tc>
        <w:tc>
          <w:tcPr>
            <w:tcW w:w="2340" w:type="dxa"/>
            <w:tcBorders>
              <w:top w:val="single" w:sz="4" w:space="0" w:color="000000"/>
              <w:left w:val="single" w:sz="4" w:space="0" w:color="000000"/>
              <w:bottom w:val="single" w:sz="4" w:space="0" w:color="000000"/>
              <w:right w:val="single" w:sz="4" w:space="0" w:color="000000"/>
            </w:tcBorders>
            <w:hideMark/>
          </w:tcPr>
          <w:p w14:paraId="557356C2"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Dữ liệu thô, chất lượng thấp và không đáng tin cậy</w:t>
            </w:r>
          </w:p>
        </w:tc>
        <w:tc>
          <w:tcPr>
            <w:tcW w:w="2341" w:type="dxa"/>
            <w:tcBorders>
              <w:top w:val="single" w:sz="4" w:space="0" w:color="000000"/>
              <w:left w:val="single" w:sz="4" w:space="0" w:color="000000"/>
              <w:bottom w:val="single" w:sz="4" w:space="0" w:color="000000"/>
              <w:right w:val="single" w:sz="4" w:space="0" w:color="000000"/>
            </w:tcBorders>
            <w:hideMark/>
          </w:tcPr>
          <w:p w14:paraId="44D44464"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Dữ liệu thô và được quản lý, chất lượng cao với tính năng quản trị dữ liệu tích hợp</w:t>
            </w:r>
          </w:p>
        </w:tc>
      </w:tr>
      <w:tr w:rsidR="00C30857" w:rsidRPr="00E91163" w14:paraId="5E9F1B02" w14:textId="77777777" w:rsidTr="00454542">
        <w:trPr>
          <w:trHeight w:val="1783"/>
        </w:trPr>
        <w:tc>
          <w:tcPr>
            <w:tcW w:w="1736" w:type="dxa"/>
            <w:tcBorders>
              <w:top w:val="single" w:sz="4" w:space="0" w:color="000000"/>
              <w:left w:val="single" w:sz="4" w:space="0" w:color="000000"/>
              <w:bottom w:val="single" w:sz="4" w:space="0" w:color="000000"/>
              <w:right w:val="single" w:sz="4" w:space="0" w:color="000000"/>
            </w:tcBorders>
          </w:tcPr>
          <w:p w14:paraId="12CE856D" w14:textId="77777777" w:rsidR="00C30857" w:rsidRPr="00E91163" w:rsidRDefault="00C30857" w:rsidP="00A5489F">
            <w:pPr>
              <w:tabs>
                <w:tab w:val="left" w:pos="567"/>
              </w:tabs>
              <w:spacing w:before="120" w:after="120" w:line="288" w:lineRule="auto"/>
              <w:jc w:val="center"/>
              <w:rPr>
                <w:sz w:val="28"/>
                <w:szCs w:val="28"/>
                <w:lang w:val="en" w:eastAsia="zh-CN"/>
              </w:rPr>
            </w:pPr>
          </w:p>
          <w:p w14:paraId="17E15DBF"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Tuân thủ ACID</w:t>
            </w:r>
          </w:p>
        </w:tc>
        <w:tc>
          <w:tcPr>
            <w:tcW w:w="2607" w:type="dxa"/>
            <w:tcBorders>
              <w:top w:val="single" w:sz="4" w:space="0" w:color="000000"/>
              <w:left w:val="single" w:sz="4" w:space="0" w:color="000000"/>
              <w:bottom w:val="single" w:sz="4" w:space="0" w:color="000000"/>
              <w:right w:val="single" w:sz="4" w:space="0" w:color="000000"/>
            </w:tcBorders>
          </w:tcPr>
          <w:p w14:paraId="3BD6363D" w14:textId="77777777" w:rsidR="00C30857" w:rsidRPr="00E91163" w:rsidRDefault="00C30857" w:rsidP="00A5489F">
            <w:pPr>
              <w:tabs>
                <w:tab w:val="left" w:pos="567"/>
              </w:tabs>
              <w:spacing w:before="120" w:after="120" w:line="288" w:lineRule="auto"/>
              <w:jc w:val="center"/>
              <w:rPr>
                <w:sz w:val="28"/>
                <w:szCs w:val="28"/>
                <w:lang w:val="en" w:eastAsia="zh-CN"/>
              </w:rPr>
            </w:pPr>
          </w:p>
          <w:p w14:paraId="23EB9170"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Tuân theo ACID: đảm bảo mức độ toàn vẹn cao nhất</w:t>
            </w:r>
          </w:p>
        </w:tc>
        <w:tc>
          <w:tcPr>
            <w:tcW w:w="2340" w:type="dxa"/>
            <w:tcBorders>
              <w:top w:val="single" w:sz="4" w:space="0" w:color="000000"/>
              <w:left w:val="single" w:sz="4" w:space="0" w:color="000000"/>
              <w:bottom w:val="single" w:sz="4" w:space="0" w:color="000000"/>
              <w:right w:val="single" w:sz="4" w:space="0" w:color="000000"/>
            </w:tcBorders>
            <w:hideMark/>
          </w:tcPr>
          <w:p w14:paraId="1F372FE9"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Không tuân thủ ACID: cập nhật và xóa là các hoạt động phức tạp</w:t>
            </w:r>
          </w:p>
        </w:tc>
        <w:tc>
          <w:tcPr>
            <w:tcW w:w="2341" w:type="dxa"/>
            <w:tcBorders>
              <w:top w:val="single" w:sz="4" w:space="0" w:color="000000"/>
              <w:left w:val="single" w:sz="4" w:space="0" w:color="000000"/>
              <w:bottom w:val="single" w:sz="4" w:space="0" w:color="000000"/>
              <w:right w:val="single" w:sz="4" w:space="0" w:color="000000"/>
            </w:tcBorders>
            <w:hideMark/>
          </w:tcPr>
          <w:p w14:paraId="2335B64B"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Tuân theo ACID để đảm bảo tính nhất quán vì nhiều nguồn đồng thời đọc / ghi dữ liệu</w:t>
            </w:r>
          </w:p>
        </w:tc>
      </w:tr>
      <w:tr w:rsidR="00C30857" w:rsidRPr="00E91163" w14:paraId="21AD4EEF" w14:textId="77777777" w:rsidTr="00454542">
        <w:trPr>
          <w:trHeight w:val="1783"/>
        </w:trPr>
        <w:tc>
          <w:tcPr>
            <w:tcW w:w="1736" w:type="dxa"/>
            <w:tcBorders>
              <w:top w:val="single" w:sz="4" w:space="0" w:color="000000"/>
              <w:left w:val="single" w:sz="4" w:space="0" w:color="000000"/>
              <w:bottom w:val="single" w:sz="4" w:space="0" w:color="000000"/>
              <w:right w:val="single" w:sz="4" w:space="0" w:color="000000"/>
            </w:tcBorders>
            <w:hideMark/>
          </w:tcPr>
          <w:p w14:paraId="18DC0BAC"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Kho</w:t>
            </w:r>
          </w:p>
        </w:tc>
        <w:tc>
          <w:tcPr>
            <w:tcW w:w="2607" w:type="dxa"/>
            <w:tcBorders>
              <w:top w:val="single" w:sz="4" w:space="0" w:color="000000"/>
              <w:left w:val="single" w:sz="4" w:space="0" w:color="000000"/>
              <w:bottom w:val="single" w:sz="4" w:space="0" w:color="000000"/>
              <w:right w:val="single" w:sz="4" w:space="0" w:color="000000"/>
            </w:tcBorders>
            <w:hideMark/>
          </w:tcPr>
          <w:p w14:paraId="4CB88732"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Tốn kém và tốn thời gian</w:t>
            </w:r>
          </w:p>
        </w:tc>
        <w:tc>
          <w:tcPr>
            <w:tcW w:w="2340" w:type="dxa"/>
            <w:tcBorders>
              <w:top w:val="single" w:sz="4" w:space="0" w:color="000000"/>
              <w:left w:val="single" w:sz="4" w:space="0" w:color="000000"/>
              <w:bottom w:val="single" w:sz="4" w:space="0" w:color="000000"/>
              <w:right w:val="single" w:sz="4" w:space="0" w:color="000000"/>
            </w:tcBorders>
            <w:hideMark/>
          </w:tcPr>
          <w:p w14:paraId="5E276E77"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Tiết kiệm chi phí, nhanh chóng và linh hoạt</w:t>
            </w:r>
          </w:p>
        </w:tc>
        <w:tc>
          <w:tcPr>
            <w:tcW w:w="2341" w:type="dxa"/>
            <w:tcBorders>
              <w:top w:val="single" w:sz="4" w:space="0" w:color="000000"/>
              <w:left w:val="single" w:sz="4" w:space="0" w:color="000000"/>
              <w:bottom w:val="single" w:sz="4" w:space="0" w:color="000000"/>
              <w:right w:val="single" w:sz="4" w:space="0" w:color="000000"/>
            </w:tcBorders>
            <w:hideMark/>
          </w:tcPr>
          <w:p w14:paraId="29C5BB40" w14:textId="77777777" w:rsidR="00C30857" w:rsidRPr="00E91163" w:rsidRDefault="00C30857" w:rsidP="00A5489F">
            <w:pPr>
              <w:tabs>
                <w:tab w:val="left" w:pos="567"/>
              </w:tabs>
              <w:spacing w:before="120" w:after="120" w:line="288" w:lineRule="auto"/>
              <w:jc w:val="center"/>
              <w:rPr>
                <w:sz w:val="28"/>
                <w:szCs w:val="28"/>
                <w:lang w:val="en" w:eastAsia="zh-CN"/>
              </w:rPr>
            </w:pPr>
            <w:r w:rsidRPr="00E91163">
              <w:rPr>
                <w:sz w:val="28"/>
                <w:szCs w:val="28"/>
                <w:lang w:val="en" w:eastAsia="zh-CN"/>
              </w:rPr>
              <w:t>Tiết kiệm chi phí, nhanh chóng và linh hoạt</w:t>
            </w:r>
          </w:p>
        </w:tc>
      </w:tr>
    </w:tbl>
    <w:p w14:paraId="461240F8" w14:textId="77777777" w:rsidR="00C30857" w:rsidRPr="00E91163" w:rsidRDefault="00C30857" w:rsidP="00A5489F">
      <w:pPr>
        <w:tabs>
          <w:tab w:val="left" w:pos="567"/>
          <w:tab w:val="left" w:pos="1134"/>
        </w:tabs>
        <w:spacing w:before="120" w:after="120" w:line="288" w:lineRule="auto"/>
        <w:ind w:firstLine="567"/>
        <w:rPr>
          <w:sz w:val="28"/>
          <w:szCs w:val="28"/>
          <w:lang w:val="sv-SE" w:eastAsia="zh-CN"/>
        </w:rPr>
      </w:pPr>
      <w:r w:rsidRPr="000114E0">
        <w:rPr>
          <w:sz w:val="28"/>
          <w:szCs w:val="28"/>
          <w:lang w:eastAsia="zh-CN"/>
        </w:rPr>
        <w:t>Đề xuất phương án chọn: Với độ lớn, độ phức tạp, đa dạng của dữ liệu và yêu cầu độ tin cậy cao, Data Lakehouse là mô hình phù hợp để lưu trữ và quản lý dữ liệu của Kho dữ liệu dùng chung tỉnh Lạng Sơn.</w:t>
      </w:r>
    </w:p>
    <w:p w14:paraId="4553559E" w14:textId="623EF71D" w:rsidR="00C30857" w:rsidRPr="00E91163" w:rsidRDefault="00445BAF" w:rsidP="00A5489F">
      <w:pPr>
        <w:pStyle w:val="Heading5"/>
        <w:spacing w:line="288" w:lineRule="auto"/>
        <w:rPr>
          <w:lang w:val="vi" w:eastAsia="zh-CN"/>
        </w:rPr>
      </w:pPr>
      <w:r w:rsidRPr="00E91163">
        <w:rPr>
          <w:lang w:val="sv-SE" w:eastAsia="zh-CN"/>
        </w:rPr>
        <w:t xml:space="preserve">1.2.1.2. </w:t>
      </w:r>
      <w:r w:rsidR="00C30857" w:rsidRPr="00E91163">
        <w:rPr>
          <w:lang w:val="vi" w:eastAsia="zh-CN"/>
        </w:rPr>
        <w:t>Phân tích lựa chọn công nghệ xây dựng nền tảng</w:t>
      </w:r>
    </w:p>
    <w:p w14:paraId="29085AFA" w14:textId="77777777" w:rsidR="00C30857" w:rsidRPr="00E91163" w:rsidRDefault="00C30857" w:rsidP="00A5489F">
      <w:pPr>
        <w:widowControl/>
        <w:numPr>
          <w:ilvl w:val="0"/>
          <w:numId w:val="32"/>
        </w:numPr>
        <w:tabs>
          <w:tab w:val="left" w:pos="567"/>
          <w:tab w:val="left" w:pos="1134"/>
        </w:tabs>
        <w:autoSpaceDE/>
        <w:autoSpaceDN/>
        <w:spacing w:before="120" w:after="120" w:line="288" w:lineRule="auto"/>
        <w:ind w:left="0" w:firstLine="567"/>
        <w:jc w:val="both"/>
        <w:rPr>
          <w:sz w:val="28"/>
          <w:szCs w:val="28"/>
          <w:lang w:val="sv-SE"/>
        </w:rPr>
      </w:pPr>
      <w:r w:rsidRPr="00E91163">
        <w:rPr>
          <w:b/>
          <w:bCs/>
          <w:color w:val="000000"/>
          <w:sz w:val="28"/>
          <w:szCs w:val="28"/>
        </w:rPr>
        <w:t>Phân tích công nghệ thu thập dữ liệu</w:t>
      </w:r>
    </w:p>
    <w:p w14:paraId="4096F4B9"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r w:rsidRPr="00E91163">
        <w:rPr>
          <w:b/>
          <w:bCs/>
          <w:color w:val="000000"/>
          <w:sz w:val="28"/>
          <w:szCs w:val="28"/>
        </w:rPr>
        <w:t>Apache Kafka</w:t>
      </w:r>
    </w:p>
    <w:p w14:paraId="7A37371E" w14:textId="77777777" w:rsidR="00C30857" w:rsidRPr="00E91163" w:rsidRDefault="00C30857" w:rsidP="00A5489F">
      <w:pPr>
        <w:tabs>
          <w:tab w:val="left" w:pos="567"/>
          <w:tab w:val="left" w:pos="1134"/>
        </w:tabs>
        <w:spacing w:before="120" w:after="120" w:line="288" w:lineRule="auto"/>
        <w:ind w:firstLine="567"/>
        <w:jc w:val="both"/>
        <w:rPr>
          <w:sz w:val="28"/>
          <w:szCs w:val="28"/>
        </w:rPr>
      </w:pPr>
      <w:r w:rsidRPr="00E91163">
        <w:rPr>
          <w:sz w:val="28"/>
          <w:szCs w:val="28"/>
        </w:rPr>
        <w:t>Apache Kafka là công nghệ mã nguồn mở, hoạt động theo phương thức truyền sự kiện (event streaming). Truyền sự kiện là phương pháp bao gồm thu thập dữ liệu thời gian thực dưới dạng luồng sự kiện; lưu trữ lâu dài luồng sự kiện để thực hiện truy xuất trong tương lai; phản hồi, xử lý, biến đổi luồng sự kiện tại thời gian thực và trong quá khứ; định tuyến các luồng sự kiện đến các công nghệ đích khác nhau. Truyền sự kiện đảm bảo luồng dữ liệu liên tục và ở đúng nơi, đúng thời điểm. Các nguồn sự kiện có thể là cơ sở dữ liệu, cảm biến, thiết bị di động, dịch vụ đám mây và ứng dụng phần mềm.</w:t>
      </w:r>
    </w:p>
    <w:p w14:paraId="334A78E7"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bookmarkStart w:id="16" w:name="_ixp5vqeitvxu"/>
      <w:bookmarkEnd w:id="16"/>
      <w:r w:rsidRPr="00E91163">
        <w:rPr>
          <w:b/>
          <w:bCs/>
          <w:color w:val="000000"/>
          <w:sz w:val="28"/>
          <w:szCs w:val="28"/>
        </w:rPr>
        <w:t>Apache Nifi</w:t>
      </w:r>
    </w:p>
    <w:p w14:paraId="4B0D0B43" w14:textId="77777777" w:rsidR="00C30857" w:rsidRPr="00E91163" w:rsidRDefault="00C30857" w:rsidP="00A5489F">
      <w:pPr>
        <w:tabs>
          <w:tab w:val="left" w:pos="567"/>
          <w:tab w:val="left" w:pos="1134"/>
        </w:tabs>
        <w:spacing w:before="120" w:after="120" w:line="288" w:lineRule="auto"/>
        <w:ind w:firstLine="567"/>
        <w:jc w:val="both"/>
        <w:rPr>
          <w:sz w:val="28"/>
          <w:szCs w:val="28"/>
        </w:rPr>
      </w:pPr>
      <w:r w:rsidRPr="00E91163">
        <w:rPr>
          <w:sz w:val="28"/>
          <w:szCs w:val="28"/>
        </w:rPr>
        <w:t xml:space="preserve">Apache NiFi là một phần mềm mã nguồn mở được dùng để tự động hóa và </w:t>
      </w:r>
      <w:r w:rsidRPr="00E91163">
        <w:rPr>
          <w:sz w:val="28"/>
          <w:szCs w:val="28"/>
        </w:rPr>
        <w:lastRenderedPageBreak/>
        <w:t>quản lý luồng dữ liệu giữa các hệ thống. Đây là công nghệ mạnh mẽ và đáng tin cậy để xử lý và phân phối dữ liệu trong thời gian thực. Nifi cung cấp Giao diện người dùng dựa trên web để tạo, giám sát và kiểm soát các luồng dữ liệu. Quy trình luồng dữ liệu của Nifi có khả năng cấu hình và sửa đổi cao. Apache NiFi có thể dễ dàng mở rộng thông qua việc phát triển các thành phần tùy chỉnh.</w:t>
      </w:r>
    </w:p>
    <w:p w14:paraId="4E75DEE8"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r w:rsidRPr="00E91163">
        <w:rPr>
          <w:b/>
          <w:bCs/>
          <w:color w:val="000000"/>
          <w:sz w:val="28"/>
          <w:szCs w:val="28"/>
        </w:rPr>
        <w:t>Đề xuất phương án lựa chọn công nghệ thu thập dữ liệu</w:t>
      </w:r>
    </w:p>
    <w:p w14:paraId="1AF554C2" w14:textId="77777777" w:rsidR="00C30857" w:rsidRPr="00E91163" w:rsidRDefault="00C30857" w:rsidP="00A5489F">
      <w:pPr>
        <w:tabs>
          <w:tab w:val="left" w:pos="567"/>
          <w:tab w:val="left" w:pos="1134"/>
        </w:tabs>
        <w:spacing w:before="120" w:after="120" w:line="288" w:lineRule="auto"/>
        <w:ind w:firstLine="567"/>
        <w:jc w:val="both"/>
        <w:rPr>
          <w:sz w:val="28"/>
          <w:szCs w:val="28"/>
        </w:rPr>
      </w:pPr>
      <w:r w:rsidRPr="00E91163">
        <w:rPr>
          <w:sz w:val="28"/>
          <w:szCs w:val="28"/>
        </w:rPr>
        <w:t>Nền tảng thu thập dữ liệu đóng vai trò như cầu nối giữa các nguồn dữ liệu và các công cụ xử lý và phân tích cốt lõi trong nền tảng dữ liệu. Bằng cách xử lý hiệu quả việc thu thập, chuyển đổi, lưu trữ, quản lý truy cập và giám sát liên tục dữ liệu, nó đặt nền tảng cho việc ra quyết định dựa trên dữ liệu một cách đáng tin cậy và hiệu quả. Với yêu cầu dữ liệu đầu vào đa dạng nên đề xuất áp dụng cả 02 công nghệ trên nền Kafka và Nifi.</w:t>
      </w:r>
    </w:p>
    <w:p w14:paraId="50C14E39" w14:textId="77777777" w:rsidR="00C30857" w:rsidRPr="00E91163" w:rsidRDefault="00C30857" w:rsidP="00A5489F">
      <w:pPr>
        <w:widowControl/>
        <w:numPr>
          <w:ilvl w:val="0"/>
          <w:numId w:val="32"/>
        </w:numPr>
        <w:tabs>
          <w:tab w:val="left" w:pos="567"/>
          <w:tab w:val="left" w:pos="1134"/>
        </w:tabs>
        <w:autoSpaceDE/>
        <w:autoSpaceDN/>
        <w:spacing w:before="120" w:after="120" w:line="288" w:lineRule="auto"/>
        <w:ind w:left="0" w:firstLine="567"/>
        <w:jc w:val="both"/>
        <w:rPr>
          <w:b/>
          <w:bCs/>
          <w:color w:val="000000"/>
          <w:sz w:val="28"/>
          <w:szCs w:val="28"/>
        </w:rPr>
      </w:pPr>
      <w:r w:rsidRPr="00E91163">
        <w:rPr>
          <w:b/>
          <w:bCs/>
          <w:color w:val="000000"/>
          <w:sz w:val="28"/>
          <w:szCs w:val="28"/>
        </w:rPr>
        <w:t>Phân tích lựa chọn công nghệ trực quan dữ liệu</w:t>
      </w:r>
    </w:p>
    <w:p w14:paraId="22E2BFF1"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r w:rsidRPr="00E91163">
        <w:rPr>
          <w:b/>
          <w:bCs/>
          <w:color w:val="000000"/>
          <w:sz w:val="28"/>
          <w:szCs w:val="28"/>
        </w:rPr>
        <w:t>Superset</w:t>
      </w:r>
    </w:p>
    <w:p w14:paraId="6FEA5538" w14:textId="77777777" w:rsidR="00C30857" w:rsidRPr="00E91163" w:rsidRDefault="00C30857" w:rsidP="00A5489F">
      <w:pPr>
        <w:tabs>
          <w:tab w:val="left" w:pos="567"/>
          <w:tab w:val="left" w:pos="1134"/>
        </w:tabs>
        <w:spacing w:before="120" w:after="120" w:line="288" w:lineRule="auto"/>
        <w:ind w:right="2" w:firstLine="567"/>
        <w:jc w:val="both"/>
        <w:rPr>
          <w:sz w:val="28"/>
          <w:szCs w:val="28"/>
        </w:rPr>
      </w:pPr>
      <w:r w:rsidRPr="00E91163">
        <w:rPr>
          <w:sz w:val="28"/>
          <w:szCs w:val="28"/>
        </w:rPr>
        <w:tab/>
        <w:t>Apache Superset là một công cụ mã nguồn mở để trực quan hóa dữ liệu và tạo báo cáo. Nó cung cấp một giao diện web tương tác cho người sử dụng để khám phá và trực quan hóa dữ liệu từ nhiều nguồn dữ liệu khác nhau. Superset được xây dựng trên Flask, một framework web Python.</w:t>
      </w:r>
    </w:p>
    <w:p w14:paraId="0BD428ED"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bookmarkStart w:id="17" w:name="_sdn44uoibv5d"/>
      <w:bookmarkEnd w:id="17"/>
      <w:r w:rsidRPr="00E91163">
        <w:rPr>
          <w:b/>
          <w:bCs/>
          <w:color w:val="000000"/>
          <w:sz w:val="28"/>
          <w:szCs w:val="28"/>
        </w:rPr>
        <w:t>Tableau</w:t>
      </w:r>
    </w:p>
    <w:p w14:paraId="6532CF02" w14:textId="77777777" w:rsidR="00C30857" w:rsidRPr="00E91163" w:rsidRDefault="00C30857" w:rsidP="00A5489F">
      <w:pPr>
        <w:tabs>
          <w:tab w:val="left" w:pos="567"/>
          <w:tab w:val="left" w:pos="1134"/>
        </w:tabs>
        <w:spacing w:before="120" w:after="120" w:line="288" w:lineRule="auto"/>
        <w:ind w:right="2" w:firstLine="567"/>
        <w:jc w:val="both"/>
        <w:rPr>
          <w:sz w:val="28"/>
          <w:szCs w:val="28"/>
        </w:rPr>
      </w:pPr>
      <w:r w:rsidRPr="00E91163">
        <w:rPr>
          <w:sz w:val="28"/>
          <w:szCs w:val="28"/>
        </w:rPr>
        <w:tab/>
        <w:t>Tableau là một công cụ phân tích và trực quan hóa dữ liệu mạnh mẽ và phổ biến, được sử dụng rộng rãi trong đa lĩnh vực. Đây là một công cụ dựa trên đồ họa, cho phép người dùng trực quan hóa dữ liệu và tạo các báo cáo và biểu đồ phức tạp một cách dễ dàng.</w:t>
      </w:r>
    </w:p>
    <w:p w14:paraId="693C616E"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r w:rsidRPr="00E91163">
        <w:rPr>
          <w:b/>
          <w:bCs/>
          <w:color w:val="000000"/>
          <w:sz w:val="28"/>
          <w:szCs w:val="28"/>
        </w:rPr>
        <w:t>Đề xuất phương án lựa chọn công nghệ trực quan dữ liệu</w:t>
      </w:r>
    </w:p>
    <w:p w14:paraId="4C72B3C5" w14:textId="77777777" w:rsidR="00C30857" w:rsidRPr="00E91163" w:rsidRDefault="00C30857" w:rsidP="00A5489F">
      <w:pPr>
        <w:tabs>
          <w:tab w:val="left" w:pos="567"/>
          <w:tab w:val="left" w:pos="851"/>
          <w:tab w:val="left" w:pos="1134"/>
        </w:tabs>
        <w:spacing w:before="120" w:after="120" w:line="288" w:lineRule="auto"/>
        <w:ind w:firstLine="567"/>
        <w:jc w:val="both"/>
        <w:rPr>
          <w:sz w:val="28"/>
          <w:szCs w:val="28"/>
        </w:rPr>
      </w:pPr>
      <w:r w:rsidRPr="00E91163">
        <w:rPr>
          <w:sz w:val="28"/>
          <w:szCs w:val="28"/>
        </w:rPr>
        <w:t>Đề xuất lựa chọn Superset do ưu điểm về nguồn mở, hiệu năng và khả năng tùy biến cao.</w:t>
      </w:r>
    </w:p>
    <w:p w14:paraId="67675B3D" w14:textId="77777777" w:rsidR="00C30857" w:rsidRPr="00E91163" w:rsidRDefault="00C30857" w:rsidP="00A5489F">
      <w:pPr>
        <w:widowControl/>
        <w:numPr>
          <w:ilvl w:val="0"/>
          <w:numId w:val="32"/>
        </w:numPr>
        <w:tabs>
          <w:tab w:val="left" w:pos="567"/>
          <w:tab w:val="left" w:pos="1134"/>
        </w:tabs>
        <w:autoSpaceDE/>
        <w:autoSpaceDN/>
        <w:spacing w:before="120" w:after="120" w:line="288" w:lineRule="auto"/>
        <w:ind w:left="0" w:firstLine="567"/>
        <w:jc w:val="both"/>
        <w:rPr>
          <w:b/>
          <w:bCs/>
          <w:color w:val="000000"/>
          <w:sz w:val="28"/>
          <w:szCs w:val="28"/>
        </w:rPr>
      </w:pPr>
      <w:bookmarkStart w:id="18" w:name="_nar9hx42ts0q"/>
      <w:bookmarkEnd w:id="18"/>
      <w:r w:rsidRPr="00E91163">
        <w:rPr>
          <w:b/>
          <w:bCs/>
          <w:color w:val="000000"/>
          <w:sz w:val="28"/>
          <w:szCs w:val="28"/>
        </w:rPr>
        <w:t>Phân tích lựa chọn công nghệ quản trị dữ liệu có cấu trúc</w:t>
      </w:r>
    </w:p>
    <w:p w14:paraId="032428BA" w14:textId="77777777" w:rsidR="00C30857" w:rsidRPr="00E91163" w:rsidRDefault="00C30857" w:rsidP="00A5489F">
      <w:pPr>
        <w:keepLines/>
        <w:numPr>
          <w:ilvl w:val="0"/>
          <w:numId w:val="33"/>
        </w:numPr>
        <w:tabs>
          <w:tab w:val="left" w:pos="567"/>
          <w:tab w:val="left" w:pos="1134"/>
        </w:tabs>
        <w:autoSpaceDE/>
        <w:autoSpaceDN/>
        <w:spacing w:before="120" w:after="120" w:line="288" w:lineRule="auto"/>
        <w:ind w:left="0" w:firstLine="567"/>
        <w:rPr>
          <w:b/>
          <w:bCs/>
          <w:color w:val="000000"/>
          <w:sz w:val="28"/>
          <w:szCs w:val="28"/>
        </w:rPr>
      </w:pPr>
      <w:bookmarkStart w:id="19" w:name="_11uuga4jegzr"/>
      <w:bookmarkEnd w:id="19"/>
      <w:r w:rsidRPr="00E91163">
        <w:rPr>
          <w:b/>
          <w:bCs/>
          <w:color w:val="000000"/>
          <w:sz w:val="28"/>
          <w:szCs w:val="28"/>
        </w:rPr>
        <w:t>Cơ sở dữ liệu MySQL</w:t>
      </w:r>
    </w:p>
    <w:p w14:paraId="1D3B1AD3" w14:textId="77777777" w:rsidR="00C30857" w:rsidRPr="00E91163" w:rsidRDefault="00C30857" w:rsidP="00A5489F">
      <w:pPr>
        <w:tabs>
          <w:tab w:val="left" w:pos="567"/>
          <w:tab w:val="left" w:pos="1134"/>
        </w:tabs>
        <w:spacing w:before="120" w:after="120" w:line="288" w:lineRule="auto"/>
        <w:ind w:firstLine="567"/>
        <w:jc w:val="both"/>
        <w:rPr>
          <w:sz w:val="28"/>
          <w:szCs w:val="28"/>
        </w:rPr>
      </w:pPr>
      <w:r w:rsidRPr="00E91163">
        <w:rPr>
          <w:sz w:val="28"/>
          <w:szCs w:val="28"/>
        </w:rPr>
        <w:t>MySQL là một hệ thống quản trị cơ sở dữ liệu quan hệ (Relational Database Management System, viết tắt là RDBMS) hoạt động theo mô hình client-server. MySQL được phát triển, phân phối và hỗ trợ bởi Oracle Coporation và là một trong những hệ quản trị phổ biến nhất thế giới. Các ứng dụng lớn như Facebook, Twitter, Youtube, Yahoo,… đều sử dụng MySQL trong lưu trữ, quản lý dữ liệu hệ thống.</w:t>
      </w:r>
    </w:p>
    <w:p w14:paraId="7F80CD6B" w14:textId="77777777" w:rsidR="00C30857" w:rsidRPr="00E91163" w:rsidRDefault="00C30857" w:rsidP="00A5489F">
      <w:pPr>
        <w:tabs>
          <w:tab w:val="left" w:pos="567"/>
        </w:tabs>
        <w:spacing w:before="120" w:after="120" w:line="288" w:lineRule="auto"/>
        <w:ind w:firstLine="567"/>
        <w:jc w:val="center"/>
        <w:rPr>
          <w:i/>
          <w:iCs/>
          <w:sz w:val="28"/>
          <w:szCs w:val="28"/>
        </w:rPr>
      </w:pPr>
      <w:r w:rsidRPr="00E91163">
        <w:rPr>
          <w:i/>
          <w:noProof/>
          <w:sz w:val="28"/>
          <w:szCs w:val="28"/>
          <w:lang w:val="en-US"/>
        </w:rPr>
        <w:lastRenderedPageBreak/>
        <w:drawing>
          <wp:inline distT="0" distB="0" distL="0" distR="0" wp14:anchorId="72B25087" wp14:editId="3DC84028">
            <wp:extent cx="5518150" cy="3761105"/>
            <wp:effectExtent l="0" t="0" r="6350" b="0"/>
            <wp:docPr id="112013699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150" cy="3761105"/>
                    </a:xfrm>
                    <a:prstGeom prst="rect">
                      <a:avLst/>
                    </a:prstGeom>
                    <a:noFill/>
                    <a:ln>
                      <a:noFill/>
                    </a:ln>
                  </pic:spPr>
                </pic:pic>
              </a:graphicData>
            </a:graphic>
          </wp:inline>
        </w:drawing>
      </w:r>
    </w:p>
    <w:p w14:paraId="0B557EA1" w14:textId="77777777" w:rsidR="00C30857" w:rsidRPr="00E91163" w:rsidRDefault="00C30857" w:rsidP="00A5489F">
      <w:pPr>
        <w:tabs>
          <w:tab w:val="left" w:pos="567"/>
        </w:tabs>
        <w:spacing w:before="120" w:after="120" w:line="288" w:lineRule="auto"/>
        <w:ind w:firstLine="567"/>
        <w:jc w:val="both"/>
        <w:rPr>
          <w:b/>
          <w:bCs/>
          <w:i/>
          <w:iCs/>
          <w:sz w:val="28"/>
          <w:szCs w:val="28"/>
        </w:rPr>
      </w:pPr>
      <w:r w:rsidRPr="00E91163">
        <w:rPr>
          <w:b/>
          <w:bCs/>
          <w:i/>
          <w:iCs/>
          <w:sz w:val="28"/>
          <w:szCs w:val="28"/>
        </w:rPr>
        <w:t>Các ưu điểm của MySQL:</w:t>
      </w:r>
    </w:p>
    <w:p w14:paraId="69E7AA99"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Là cơ sở dữ liệu tốc độ cao, ổn định</w:t>
      </w:r>
    </w:p>
    <w:p w14:paraId="77888DB0"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Độ bảo mật thông tin cao</w:t>
      </w:r>
    </w:p>
    <w:p w14:paraId="4CB09E89"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Dễ sử dụng và có tính khả chuyển: tuy có tính năng cao nhưng thực sự, MySQL là một hệ thống cơ sở dữ liệu rất đơn giản và ít phức tạp.</w:t>
      </w:r>
    </w:p>
    <w:p w14:paraId="2EBEC284"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Có thể hoạt động trên nhiều hệ điều hành với lượng lớn các hàm tiện ích: MySQL rất thích hợp cho các ứng dụng có truy cập cơ sở dữ liệu trên Internet. MySQL có nhiều phiên bản cho các hệ điều hành khác nhau: phiên bản Win32 cho các hệ điều hành dòng Windows, Linux, Mac OS X, Unix, FreeBSD, NetBSD, Novell NetWare, SGI Irix, Solaris, SunOS,..</w:t>
      </w:r>
    </w:p>
    <w:p w14:paraId="67390623"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Hoàn toàn miễn phí: Là một mã nguồn mở, MySQL sử dụng GNU General Public License nên hoàn toàn miễn phí. Ngoài ra, MySQL cung cấp dịch vụ hỗ trợ kỹ thuật bổ sung với mức chi phí vừa phải.</w:t>
      </w:r>
    </w:p>
    <w:p w14:paraId="11AD51CC"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Cộng đồng hỗ trợ: lượng người dùng MySQL vô cùng lớn với những doanh nghiệp, tổ chức lớn; từ đó cộng đồng hỗ trợ cũng rất lớn, người dùng có thể tìm kiếm sự hỗ trợ của cộng đồng một cách dễ dàng.</w:t>
      </w:r>
    </w:p>
    <w:p w14:paraId="4127B3DC" w14:textId="77777777" w:rsidR="00C30857" w:rsidRPr="00E91163" w:rsidRDefault="00C30857" w:rsidP="00A5489F">
      <w:pPr>
        <w:tabs>
          <w:tab w:val="left" w:pos="567"/>
        </w:tabs>
        <w:spacing w:before="120" w:after="120" w:line="288" w:lineRule="auto"/>
        <w:ind w:firstLine="567"/>
        <w:jc w:val="both"/>
        <w:rPr>
          <w:b/>
          <w:bCs/>
          <w:i/>
          <w:iCs/>
          <w:sz w:val="28"/>
          <w:szCs w:val="28"/>
        </w:rPr>
      </w:pPr>
      <w:r w:rsidRPr="00E91163">
        <w:rPr>
          <w:b/>
          <w:bCs/>
          <w:i/>
          <w:iCs/>
          <w:sz w:val="28"/>
          <w:szCs w:val="28"/>
        </w:rPr>
        <w:t>Nhược điểm:</w:t>
      </w:r>
    </w:p>
    <w:p w14:paraId="2B2BD3F8" w14:textId="77777777" w:rsidR="00C30857" w:rsidRPr="00E91163" w:rsidRDefault="00C30857" w:rsidP="00A5489F">
      <w:pPr>
        <w:widowControl/>
        <w:numPr>
          <w:ilvl w:val="0"/>
          <w:numId w:val="49"/>
        </w:numPr>
        <w:tabs>
          <w:tab w:val="left" w:pos="567"/>
          <w:tab w:val="left" w:pos="851"/>
        </w:tabs>
        <w:autoSpaceDE/>
        <w:autoSpaceDN/>
        <w:spacing w:before="120" w:after="120" w:line="288" w:lineRule="auto"/>
        <w:ind w:left="0" w:firstLine="567"/>
        <w:jc w:val="both"/>
        <w:rPr>
          <w:color w:val="031B4E"/>
          <w:sz w:val="28"/>
          <w:szCs w:val="28"/>
        </w:rPr>
      </w:pPr>
      <w:r w:rsidRPr="00E91163">
        <w:rPr>
          <w:color w:val="000000"/>
          <w:sz w:val="28"/>
          <w:szCs w:val="28"/>
        </w:rPr>
        <w:t xml:space="preserve">Hạn chế dung lượng: Trong trường hợp số lượng bản ghi ngày càng gia tăng, quá trình truy xuất dữ liệu sẽ trở nên khó khăn. Để giải quyết vấn đề này, </w:t>
      </w:r>
      <w:r w:rsidRPr="00E91163">
        <w:rPr>
          <w:color w:val="000000"/>
          <w:sz w:val="28"/>
          <w:szCs w:val="28"/>
        </w:rPr>
        <w:lastRenderedPageBreak/>
        <w:t>bạn có thể áp dụng nhiều biện pháp như tạo cache MySQL hoặc phân tải cơ sở dữ liệu ra nhiều máy chủ.</w:t>
      </w:r>
    </w:p>
    <w:p w14:paraId="4B6F8ACA" w14:textId="77777777" w:rsidR="00C30857" w:rsidRPr="00E91163" w:rsidRDefault="00C30857" w:rsidP="00A5489F">
      <w:pPr>
        <w:widowControl/>
        <w:numPr>
          <w:ilvl w:val="0"/>
          <w:numId w:val="49"/>
        </w:numPr>
        <w:tabs>
          <w:tab w:val="left" w:pos="567"/>
          <w:tab w:val="left" w:pos="851"/>
        </w:tabs>
        <w:autoSpaceDE/>
        <w:autoSpaceDN/>
        <w:spacing w:before="120" w:after="120" w:line="288" w:lineRule="auto"/>
        <w:ind w:left="0" w:firstLine="567"/>
        <w:jc w:val="both"/>
        <w:rPr>
          <w:color w:val="031B4E"/>
          <w:sz w:val="28"/>
          <w:szCs w:val="28"/>
        </w:rPr>
      </w:pPr>
      <w:r w:rsidRPr="00E91163">
        <w:rPr>
          <w:color w:val="000000"/>
          <w:sz w:val="28"/>
          <w:szCs w:val="28"/>
        </w:rPr>
        <w:t>Độ tin cậy thấp: Một nhược điểm khác của MySQL là trong quá trình thực hiện các chức năng cụ thể như kiểm toán, giao dịch và quản lý tài liệu tham khảo, MySQL có thể trở nên kém tin cậy hơn một số hệ quản trị cơ sở dữ liệu quan hệ khác.</w:t>
      </w:r>
    </w:p>
    <w:p w14:paraId="112C3BFB" w14:textId="77777777" w:rsidR="00C30857" w:rsidRPr="00E91163" w:rsidRDefault="00C30857" w:rsidP="00A5489F">
      <w:pPr>
        <w:widowControl/>
        <w:numPr>
          <w:ilvl w:val="0"/>
          <w:numId w:val="49"/>
        </w:numPr>
        <w:tabs>
          <w:tab w:val="left" w:pos="567"/>
          <w:tab w:val="left" w:pos="851"/>
        </w:tabs>
        <w:autoSpaceDE/>
        <w:autoSpaceDN/>
        <w:spacing w:before="120" w:after="120" w:line="288" w:lineRule="auto"/>
        <w:ind w:left="0" w:firstLine="567"/>
        <w:jc w:val="both"/>
        <w:rPr>
          <w:color w:val="031B4E"/>
          <w:sz w:val="28"/>
          <w:szCs w:val="28"/>
        </w:rPr>
      </w:pPr>
      <w:r w:rsidRPr="00E91163">
        <w:rPr>
          <w:color w:val="000000"/>
          <w:sz w:val="28"/>
          <w:szCs w:val="28"/>
        </w:rPr>
        <w:t>Giới hạn chức năng: MySQL không thiết kế để thực hiện toàn bộ các chức năng và nó đi kèm với những hạn chế về chức năng mà một số ứng dụng có thể cần.</w:t>
      </w:r>
    </w:p>
    <w:p w14:paraId="6905C26E" w14:textId="77777777" w:rsidR="00C30857" w:rsidRPr="00E91163" w:rsidRDefault="00C30857" w:rsidP="00A5489F">
      <w:pPr>
        <w:keepLines/>
        <w:numPr>
          <w:ilvl w:val="0"/>
          <w:numId w:val="33"/>
        </w:numPr>
        <w:tabs>
          <w:tab w:val="left" w:pos="567"/>
        </w:tabs>
        <w:autoSpaceDE/>
        <w:autoSpaceDN/>
        <w:spacing w:before="120" w:after="120" w:line="288" w:lineRule="auto"/>
        <w:ind w:left="0" w:firstLine="567"/>
        <w:rPr>
          <w:b/>
          <w:bCs/>
          <w:color w:val="000000"/>
          <w:sz w:val="28"/>
          <w:szCs w:val="28"/>
        </w:rPr>
      </w:pPr>
      <w:bookmarkStart w:id="20" w:name="_pbz06lue13z"/>
      <w:bookmarkEnd w:id="20"/>
      <w:r w:rsidRPr="00E91163">
        <w:rPr>
          <w:b/>
          <w:bCs/>
          <w:color w:val="000000"/>
          <w:sz w:val="28"/>
          <w:szCs w:val="28"/>
        </w:rPr>
        <w:t>Cơ sở dữ liệu PostgreSql</w:t>
      </w:r>
    </w:p>
    <w:p w14:paraId="1D00E349"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PostgreSQL là một hệ thống quản trị cơ sở dữ liệu quan hệ-đối tượng (object-relational database management system) mã nguồn mở, và được thiết kế để chạy trên các nền tảng khác nhau như Unix, Linux, Windows hay MacOS. PostgreSQL được cung cấp giấy phép nguồn mở tự do, cho phép bạn sử dụng, sửa đổi và phân phối mã nguồn của nó dưới mọi hình thức.</w:t>
      </w:r>
    </w:p>
    <w:p w14:paraId="461C1B85"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PostgreSQL được đánh giá cao về tính ổn định và bảo mật, với nhiều tính năng nâng cao như kiểm soát truy cập, mã hóa dữ liệu và xác thực. Nó cũng hỗ trợ nhiều loại dữ liệu và phương pháp truy vấn phức tạp, giúp cho việc lưu trữ và truy xuất dữ liệu trở nên dễ dàng hơn.</w:t>
      </w:r>
    </w:p>
    <w:p w14:paraId="3F589967"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Một điểm đáng chú ý của PostgreSQL là khả năng mở rộng và tùy chỉnh. Cho phép bổ sung thêm các module mở rộng bổ sung để mở rộng tính năng của nó, và cho phép tùy chỉnh cấu trúc cơ sở dữ liệu để phù hợp với nhu cầu. Nó cũng hỗ trợ các tính năng như replica và sharding để tăng khả năng chịu tải và độ tin cậy của hệ thống.</w:t>
      </w:r>
    </w:p>
    <w:p w14:paraId="4501E753"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Trên thực tế, PostgreSQL là một trong những hệ quản trị cơ sở dữ liệu phổ biến nhất trên thế giới và được sử dụng bởi nhiều doanh nghiệp lớn như Apple, Cisco, Fujitsu, và các tổ chức chính phủ như NASA và NOAA.</w:t>
      </w:r>
    </w:p>
    <w:p w14:paraId="75142BFF" w14:textId="77777777" w:rsidR="00C30857" w:rsidRPr="00E91163" w:rsidRDefault="00C30857" w:rsidP="00A5489F">
      <w:pPr>
        <w:tabs>
          <w:tab w:val="left" w:pos="567"/>
        </w:tabs>
        <w:spacing w:before="120" w:after="120" w:line="288" w:lineRule="auto"/>
        <w:ind w:firstLine="567"/>
        <w:jc w:val="center"/>
        <w:rPr>
          <w:i/>
          <w:iCs/>
          <w:sz w:val="28"/>
          <w:szCs w:val="28"/>
        </w:rPr>
      </w:pPr>
      <w:r w:rsidRPr="00E91163">
        <w:rPr>
          <w:i/>
          <w:noProof/>
          <w:sz w:val="28"/>
          <w:szCs w:val="28"/>
          <w:lang w:val="en-US"/>
        </w:rPr>
        <w:lastRenderedPageBreak/>
        <w:drawing>
          <wp:inline distT="0" distB="0" distL="0" distR="0" wp14:anchorId="465214C6" wp14:editId="55F3CC64">
            <wp:extent cx="5760720" cy="4322445"/>
            <wp:effectExtent l="0" t="0" r="0" b="1905"/>
            <wp:docPr id="664395393" name="Picture 19"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A diagram of a computer syste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21E8D577" w14:textId="77777777" w:rsidR="00C30857" w:rsidRPr="00E91163" w:rsidRDefault="00C30857" w:rsidP="00A5489F">
      <w:pPr>
        <w:tabs>
          <w:tab w:val="left" w:pos="567"/>
        </w:tabs>
        <w:spacing w:before="120" w:after="120" w:line="288" w:lineRule="auto"/>
        <w:ind w:firstLine="567"/>
        <w:jc w:val="center"/>
        <w:rPr>
          <w:i/>
          <w:iCs/>
          <w:sz w:val="28"/>
          <w:szCs w:val="28"/>
        </w:rPr>
      </w:pPr>
      <w:r w:rsidRPr="00E91163">
        <w:rPr>
          <w:i/>
          <w:iCs/>
          <w:sz w:val="28"/>
          <w:szCs w:val="28"/>
        </w:rPr>
        <w:t>Kiến trúc hệ quản trị dữ liệu PostgreSQL</w:t>
      </w:r>
    </w:p>
    <w:p w14:paraId="7C520B92" w14:textId="77777777" w:rsidR="00C30857" w:rsidRPr="00E91163" w:rsidRDefault="00C30857" w:rsidP="00A5489F">
      <w:pPr>
        <w:tabs>
          <w:tab w:val="left" w:pos="567"/>
        </w:tabs>
        <w:spacing w:before="120" w:after="120" w:line="288" w:lineRule="auto"/>
        <w:ind w:firstLine="567"/>
        <w:jc w:val="both"/>
        <w:rPr>
          <w:b/>
          <w:bCs/>
          <w:i/>
          <w:iCs/>
          <w:sz w:val="28"/>
          <w:szCs w:val="28"/>
        </w:rPr>
      </w:pPr>
      <w:r w:rsidRPr="00E91163">
        <w:rPr>
          <w:b/>
          <w:bCs/>
          <w:i/>
          <w:iCs/>
          <w:sz w:val="28"/>
          <w:szCs w:val="28"/>
        </w:rPr>
        <w:t>Các ưu điểm nổi trội của PostgreSQL bao gồm:</w:t>
      </w:r>
    </w:p>
    <w:p w14:paraId="7292DBF8"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Cộng đồng lớn và chuyên nghiệp: PostgreSQL được phát triển và bảo trì bởi một cộng đồng lớn và đầy nhiệt huyết. Những người tham gia trong cộng đồng này đều là những chuyên gia về cơ sở dữ liệu và có kinh nghiệm thực tiễn.</w:t>
      </w:r>
    </w:p>
    <w:p w14:paraId="070DA3B8"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Hiệu suất cao: có thể xử lý được tập dữ liệu lớn và đa dạng, đồng thời cung cấp các tính năng như phân vùng bảng, lập danh mục nâng cao và truy vấn đọc song song giúp tăng hiệu suất truy vấn.</w:t>
      </w:r>
    </w:p>
    <w:p w14:paraId="314E8F9A"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Bảo mật cao: cung cấp nhiều tính năng bảo mật như hệ thống kiểm soát truy cập mạnh mẽ, bảo mật cấp độ cột và hàng, xác thực đa dạng và khả năng mã hóa dữ liệu.</w:t>
      </w:r>
    </w:p>
    <w:p w14:paraId="2DE7E4E8"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Tính linh hoạt: cho phép định nghĩa các kiểu dữ liệu tùy chỉnh, xây dựng các hàm tùy chỉnh và viết mã từ các ngôn ngữ lập trình khác nhau. Điều này giúp cho các nhà phát triển có thể tùy chỉnh cơ sở dữ liệu cho phù hợp với nhu cầu của ứng dụng.</w:t>
      </w:r>
    </w:p>
    <w:p w14:paraId="34456994"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Hỗ trợ trên nhiều hệ điều hành: PostgreSQL có thể chạy trên nhiều hệ điều hành khác nhau như Linux, Windows và macOS.</w:t>
      </w:r>
    </w:p>
    <w:p w14:paraId="65F02FAD"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lastRenderedPageBreak/>
        <w:t>- Cập nhật thường xuyên: được phát triển và cập nhật thường xuyên, với các phiên bản mới được phát hành để cải thiện tính năng, tăng hiệu suất và sửa các lỗi bảo mật.</w:t>
      </w:r>
    </w:p>
    <w:p w14:paraId="4A61E2AE"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Các tính năng nổi bật của PostgreSQL bao gồm:</w:t>
      </w:r>
    </w:p>
    <w:p w14:paraId="2841F718"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Kiểu dữ liệu đa dạng: Hỗ trợ nhiều loại kiểu dữ liệu, bao gồm kiểu nguyên thủy (số nguyên, số thực, chuỗi, boolean), kiểu cấu trúc (ngày/giờ, mảng, phạm vi, UUID), kiểu tài liệu (JSON/JSONB, XML, key-value), kiểu hình học (điểm, đường thẳng, vòng tròn, đa giác) và kiểu tùy chỉnh.</w:t>
      </w:r>
    </w:p>
    <w:p w14:paraId="05B10AF2"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Toàn vẹn dữ liệu: Có rất nhiều tính năng để đảm bảo tính toàn vẹn của dữ liệu, bao gồm khóa chính (primary keys), khóa ngoại (foreign keys), ràng buộc duy nhất (unique), ràng buộc not-null và ràng buộc loại trừ (check constraint).</w:t>
      </w:r>
    </w:p>
    <w:p w14:paraId="73FD945E"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Hiệu suất: PostgreSQL có nhiều tính năng để cải thiện hiệu suất, bao gồm lập danh mục (b-tree, multicolumn, expressions, partial), lập danh mục nâng cao (GiST, SP-Gist, KNN GiST, GIN, BRIN, Bloom filters), trình lập kế hoạch/trình tối ưu hóa truy vấn phức tạp, quét index-only và thống kê số liệu trên nhiều cột.</w:t>
      </w:r>
    </w:p>
    <w:p w14:paraId="6231CBAA"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Điều khiển đồng thời: Điều khiển đồng thời nhiều phiên bản (MVCC) và truy vấn đọc song song.</w:t>
      </w:r>
    </w:p>
    <w:p w14:paraId="2B5F19CB"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Độ tin cậy và phục hồi sau thảm hoạ: đảm bảo độ tin cậy và phục hồi sau thảm hoạ, bao gồm ghi nhật ký ghi trước (Write-ahead Logging – WAL), replication, khôi phục điểm-theo-thời-gian (Point-in-time-recovery – PITR) và không gian bảng.</w:t>
      </w:r>
    </w:p>
    <w:p w14:paraId="7A6D3CD6"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Bảo mật: bao gồm xác thực qua nhiều phương thức, hệ thống kiểm soát truy cập mạnh mẽ, bảo mật cấp độ cột và hàng.</w:t>
      </w:r>
    </w:p>
    <w:p w14:paraId="4BC3D182"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Khả năng mở rộng: PostgreSQL có khả năng mở rộng cao, bao gồm hỗ trợ nhiều ngôn ngữ thủ tục (PL/PGSQL, Perl, Python), trình wrapper dữ liệu ngoài và nhiều tiện ích mở rộng bổ sung như PostGIS.</w:t>
      </w:r>
    </w:p>
    <w:p w14:paraId="32493421"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Điều chỉnh và cấu hình tùy chỉnh: cho phép người dùng điều chỉnh và tùy chỉnh cấu hình theo nhu cầu của họ. Các cấu hình được cung cấp bao gồm tối ưu hóa hiệu suất, quản lý bộ đệm, quản lý kết nối, và nhiều hơn nữa.</w:t>
      </w:r>
    </w:p>
    <w:p w14:paraId="3D61AFE7"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Tích hợp với các ngôn ngữ lập trình: PostgreSQL hỗ trợ nhiều ngôn ngữ lập trình như PL/pgSQL, PL/Python, PL/Perl, PL/Tcl, PL/Java và PL/R. Điều này cho phép người dùng viết các chức năng tùy chỉnh và lưu trữ thủ tục trực tiếp trong cơ sở dữ liệu.</w:t>
      </w:r>
    </w:p>
    <w:p w14:paraId="67A6098E"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xml:space="preserve">- Tiện ích mở rộng: PostgreSQL có thư viện tiện ích mở rộng bao gồm </w:t>
      </w:r>
      <w:r w:rsidRPr="00E91163">
        <w:rPr>
          <w:sz w:val="28"/>
          <w:szCs w:val="28"/>
        </w:rPr>
        <w:lastRenderedPageBreak/>
        <w:t>PostGIS, hỗ trợ địa lý và địa chính xác; pgAdmin, một công cụ quản lý cơ sở dữ liệu đồ họa; và một loạt các công cụ khác để hỗ trợ việc phát triển và quản lý cơ sở dữ liệu PostgreSQL.</w:t>
      </w:r>
    </w:p>
    <w:p w14:paraId="67C98837"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Khả năng mở rộng: PostgreSQL có thể mở rộng để quản lý các cơ sở dữ liệu lớn với hàng trăm terabyte hoặc petabyte dữ liệu và hàng nghìn người dùng. Nó có thể được triển khai trên nhiều máy chủ để tăng khả năng phục vụ và đảm bảo sự ổn định và tin cậy.</w:t>
      </w:r>
    </w:p>
    <w:p w14:paraId="397B9AF2"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Tính bảo mật: PostgreSQL có các tính năng bảo mật mạnh mẽ như xác thực đa cấp độ, quản lý truy cập, mã hóa và kiểm tra toàn vẹn dữ liệu. Nó cũng hỗ trợ các tiêu chuẩn bảo mật như SSL và GSSAPI.</w:t>
      </w:r>
    </w:p>
    <w:p w14:paraId="55F3FE25"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Tính sẵn sàng: PostgreSQL hỗ trợ các tính năng sẵn sàng như sao lưu và khôi phục, sao lưu điểm thời gian, và sao lưu phân tán. Điều này đảm bảo rằng các cơ sở dữ liệu của bạn luôn sẵn sàng và có khả năng phục hồi trong trường hợp xảy ra thảm họa hoặc sự cố.</w:t>
      </w:r>
    </w:p>
    <w:p w14:paraId="0C69AF2E" w14:textId="77777777" w:rsidR="00C30857" w:rsidRPr="00E91163" w:rsidRDefault="00C30857" w:rsidP="00A5489F">
      <w:pPr>
        <w:tabs>
          <w:tab w:val="left" w:pos="567"/>
        </w:tabs>
        <w:spacing w:before="120" w:after="120" w:line="288" w:lineRule="auto"/>
        <w:ind w:firstLine="567"/>
        <w:jc w:val="both"/>
        <w:rPr>
          <w:b/>
          <w:bCs/>
          <w:i/>
          <w:iCs/>
          <w:sz w:val="28"/>
          <w:szCs w:val="28"/>
        </w:rPr>
      </w:pPr>
      <w:r w:rsidRPr="00E91163">
        <w:rPr>
          <w:b/>
          <w:bCs/>
          <w:i/>
          <w:iCs/>
          <w:sz w:val="28"/>
          <w:szCs w:val="28"/>
        </w:rPr>
        <w:t>Nhược điểm:</w:t>
      </w:r>
    </w:p>
    <w:p w14:paraId="4D72341A" w14:textId="77777777" w:rsidR="00C30857" w:rsidRPr="00E91163" w:rsidRDefault="00C30857" w:rsidP="00A5489F">
      <w:pPr>
        <w:widowControl/>
        <w:numPr>
          <w:ilvl w:val="0"/>
          <w:numId w:val="35"/>
        </w:numPr>
        <w:tabs>
          <w:tab w:val="left" w:pos="567"/>
          <w:tab w:val="left" w:pos="851"/>
        </w:tabs>
        <w:autoSpaceDE/>
        <w:autoSpaceDN/>
        <w:spacing w:before="120" w:after="120" w:line="288" w:lineRule="auto"/>
        <w:ind w:left="0" w:firstLine="567"/>
        <w:jc w:val="both"/>
        <w:rPr>
          <w:sz w:val="28"/>
          <w:szCs w:val="28"/>
        </w:rPr>
      </w:pPr>
      <w:r w:rsidRPr="00E91163">
        <w:rPr>
          <w:sz w:val="28"/>
          <w:szCs w:val="28"/>
        </w:rPr>
        <w:t>PostgreSQL không chịu sự quản lý của bất kỳ tổ chức nào gây khó khăn để người tiếp cận với đầy đủ tính năng.</w:t>
      </w:r>
    </w:p>
    <w:p w14:paraId="3145B2B9" w14:textId="77777777" w:rsidR="00C30857" w:rsidRPr="00E91163" w:rsidRDefault="00C30857" w:rsidP="00A5489F">
      <w:pPr>
        <w:widowControl/>
        <w:numPr>
          <w:ilvl w:val="0"/>
          <w:numId w:val="35"/>
        </w:numPr>
        <w:tabs>
          <w:tab w:val="left" w:pos="567"/>
          <w:tab w:val="left" w:pos="851"/>
        </w:tabs>
        <w:autoSpaceDE/>
        <w:autoSpaceDN/>
        <w:spacing w:before="120" w:after="120" w:line="288" w:lineRule="auto"/>
        <w:ind w:left="0" w:firstLine="567"/>
        <w:jc w:val="both"/>
        <w:rPr>
          <w:sz w:val="28"/>
          <w:szCs w:val="28"/>
        </w:rPr>
      </w:pPr>
      <w:r w:rsidRPr="00E91163">
        <w:rPr>
          <w:sz w:val="28"/>
          <w:szCs w:val="28"/>
        </w:rPr>
        <w:t>Có vô số ứng dụng ứng dụng mã nguồn mở không phải ứng dụng nào cũng được hỗ trợ tốt.</w:t>
      </w:r>
    </w:p>
    <w:p w14:paraId="59E61E8D" w14:textId="77777777" w:rsidR="00C30857" w:rsidRPr="00E91163" w:rsidRDefault="00C30857" w:rsidP="00A5489F">
      <w:pPr>
        <w:widowControl/>
        <w:numPr>
          <w:ilvl w:val="0"/>
          <w:numId w:val="35"/>
        </w:numPr>
        <w:tabs>
          <w:tab w:val="left" w:pos="567"/>
          <w:tab w:val="left" w:pos="851"/>
        </w:tabs>
        <w:autoSpaceDE/>
        <w:autoSpaceDN/>
        <w:spacing w:before="120" w:after="120" w:line="288" w:lineRule="auto"/>
        <w:ind w:left="0" w:firstLine="567"/>
        <w:jc w:val="both"/>
        <w:rPr>
          <w:sz w:val="28"/>
          <w:szCs w:val="28"/>
        </w:rPr>
      </w:pPr>
      <w:r w:rsidRPr="00E91163">
        <w:rPr>
          <w:sz w:val="28"/>
          <w:szCs w:val="28"/>
        </w:rPr>
        <w:t>Hiệu suất hoạt động chậm hơn so với MySQL</w:t>
      </w:r>
    </w:p>
    <w:p w14:paraId="6C2EDBAA" w14:textId="77777777" w:rsidR="00C30857" w:rsidRPr="00E91163" w:rsidRDefault="00C30857" w:rsidP="00A5489F">
      <w:pPr>
        <w:keepLines/>
        <w:numPr>
          <w:ilvl w:val="0"/>
          <w:numId w:val="33"/>
        </w:numPr>
        <w:tabs>
          <w:tab w:val="left" w:pos="567"/>
          <w:tab w:val="left" w:pos="993"/>
        </w:tabs>
        <w:autoSpaceDE/>
        <w:autoSpaceDN/>
        <w:spacing w:before="120" w:after="120" w:line="288" w:lineRule="auto"/>
        <w:ind w:left="0" w:firstLine="567"/>
        <w:rPr>
          <w:b/>
          <w:bCs/>
          <w:color w:val="000000"/>
          <w:sz w:val="28"/>
          <w:szCs w:val="28"/>
        </w:rPr>
      </w:pPr>
      <w:r w:rsidRPr="00E91163">
        <w:rPr>
          <w:b/>
          <w:bCs/>
          <w:color w:val="000000"/>
          <w:sz w:val="28"/>
          <w:szCs w:val="28"/>
        </w:rPr>
        <w:t>Đề xuất phương án lựa chọn công nghệ quản trị dữ liệu có cấu trúc</w:t>
      </w:r>
    </w:p>
    <w:p w14:paraId="5CADFDCB"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Trên cơ sở những phân tích trên, hệ thống lựa chọn MySQL được sử dụng lưu trữ dữ liệu tổng hợp sau khi làm sạch (data warehouse, data mart), PostgreSQL được sử dụng lưu trữ dữ liệu cho các ứng dụng.</w:t>
      </w:r>
    </w:p>
    <w:p w14:paraId="19EE4A76" w14:textId="77777777" w:rsidR="00C30857" w:rsidRPr="00E91163" w:rsidRDefault="00C30857" w:rsidP="00A5489F">
      <w:pPr>
        <w:widowControl/>
        <w:numPr>
          <w:ilvl w:val="0"/>
          <w:numId w:val="32"/>
        </w:numPr>
        <w:tabs>
          <w:tab w:val="left" w:pos="567"/>
          <w:tab w:val="left" w:pos="1134"/>
        </w:tabs>
        <w:autoSpaceDE/>
        <w:autoSpaceDN/>
        <w:spacing w:before="120" w:after="120" w:line="288" w:lineRule="auto"/>
        <w:ind w:left="0" w:firstLine="567"/>
        <w:jc w:val="both"/>
        <w:rPr>
          <w:b/>
          <w:bCs/>
          <w:color w:val="000000"/>
          <w:sz w:val="28"/>
          <w:szCs w:val="28"/>
        </w:rPr>
      </w:pPr>
      <w:r w:rsidRPr="00E91163">
        <w:rPr>
          <w:b/>
          <w:bCs/>
          <w:color w:val="000000"/>
          <w:sz w:val="28"/>
          <w:szCs w:val="28"/>
        </w:rPr>
        <w:t>Phân tích lựa chọn công nghệ quản trị dữ liệu phi cấu trúc</w:t>
      </w:r>
    </w:p>
    <w:p w14:paraId="65AB520E"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Hiện nay trên thị trường có một số giải pháp lưu trữ phổ biến như sau:</w:t>
      </w:r>
    </w:p>
    <w:p w14:paraId="7877BDF9" w14:textId="77777777" w:rsidR="00C30857" w:rsidRPr="00E91163" w:rsidRDefault="00C30857" w:rsidP="00A5489F">
      <w:pPr>
        <w:keepLines/>
        <w:numPr>
          <w:ilvl w:val="0"/>
          <w:numId w:val="33"/>
        </w:numPr>
        <w:tabs>
          <w:tab w:val="left" w:pos="567"/>
          <w:tab w:val="left" w:pos="993"/>
        </w:tabs>
        <w:autoSpaceDE/>
        <w:autoSpaceDN/>
        <w:spacing w:before="120" w:after="120" w:line="288" w:lineRule="auto"/>
        <w:ind w:left="0" w:firstLine="567"/>
        <w:rPr>
          <w:b/>
          <w:bCs/>
          <w:color w:val="000000"/>
          <w:sz w:val="28"/>
          <w:szCs w:val="28"/>
        </w:rPr>
      </w:pPr>
      <w:r w:rsidRPr="00E91163">
        <w:rPr>
          <w:b/>
          <w:bCs/>
          <w:color w:val="000000"/>
          <w:sz w:val="28"/>
          <w:szCs w:val="28"/>
        </w:rPr>
        <w:t>Object Storage </w:t>
      </w:r>
    </w:p>
    <w:p w14:paraId="24BFDFF6"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Giải pháp Object Storage là một hình thức lưu trữ dữ liệu trong công nghệ thông tin, trong đó dữ liệu được tổ chức và lưu trữ dưới dạng các đối tượng (objects) độc lập, thường được xác định bởi một định danh duy nhất (như khóa hoặc URL) và thông tin metadata đi kèm. Đây là một cách tiếp cận lưu trữ không phụ thuộc vào cấu trúc thư mục như File Storage hoặc phân chia dữ liệu thành khối nhỏ như Block Storage.</w:t>
      </w:r>
    </w:p>
    <w:p w14:paraId="6FFFA66C"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lastRenderedPageBreak/>
        <w:t>Các dịch vụ Object Storage phổ biến bao gồm Amazon S3 (Simple Storage Service), Microsoft Azure Blob Storage, Google Cloud Storage, và các dịch vụ lưu trữ đám mây khác. Thường được sử dụng cho việc lưu trữ dữ liệu có tính chất đối tượng như: hình ảnh, video, tệp log, tài liệu và dữ liệu phi cấu trúc khác.</w:t>
      </w:r>
    </w:p>
    <w:p w14:paraId="3DA07711" w14:textId="77777777" w:rsidR="00C30857" w:rsidRPr="00E91163" w:rsidRDefault="00C30857" w:rsidP="00A5489F">
      <w:pPr>
        <w:keepLines/>
        <w:numPr>
          <w:ilvl w:val="0"/>
          <w:numId w:val="33"/>
        </w:numPr>
        <w:tabs>
          <w:tab w:val="left" w:pos="567"/>
          <w:tab w:val="left" w:pos="993"/>
        </w:tabs>
        <w:autoSpaceDE/>
        <w:autoSpaceDN/>
        <w:spacing w:before="120" w:after="120" w:line="288" w:lineRule="auto"/>
        <w:ind w:left="0" w:firstLine="567"/>
        <w:rPr>
          <w:b/>
          <w:bCs/>
          <w:color w:val="000000"/>
          <w:sz w:val="28"/>
          <w:szCs w:val="28"/>
        </w:rPr>
      </w:pPr>
      <w:r w:rsidRPr="00E91163">
        <w:rPr>
          <w:b/>
          <w:bCs/>
          <w:color w:val="000000"/>
          <w:sz w:val="28"/>
          <w:szCs w:val="28"/>
        </w:rPr>
        <w:t>File Storage</w:t>
      </w:r>
    </w:p>
    <w:p w14:paraId="5004AE80"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Giải pháp File Storage là một hình thức lưu trữ dữ liệu trong công nghệ thông tin, nơi các tập tin được lưu trữ và quản lý dưới dạng các đơn vị riêng biệt, tương tự như trong một hệ thống tập tin thông thường trên máy tính. Điểm khác biệt chính là File Storage được triển khai trên một hệ thống lưu trữ mạng (network storage) mà nhiều thiết bị và người dùng có thể truy cập.</w:t>
      </w:r>
    </w:p>
    <w:p w14:paraId="5EA750D8"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Các công nghệ File Storage có thể được triển khai dưới dạng hệ thống lưu trữ trên đám mây (cloud-based storage) hoặc trên hệ thống lưu trữ trên mạng nội bộ (on-premises network storage). Các dịch vụ File Storage phổ biến bao gồm NFS (Network File System), SMB (Server Message Block), cũng như các dịch vụ quản lý file như Dropbox, Google Drive, OneDrive và Amazon Drive.</w:t>
      </w:r>
    </w:p>
    <w:p w14:paraId="53D56155" w14:textId="77777777" w:rsidR="00C30857" w:rsidRPr="00E91163" w:rsidRDefault="00C30857" w:rsidP="00A5489F">
      <w:pPr>
        <w:keepLines/>
        <w:numPr>
          <w:ilvl w:val="0"/>
          <w:numId w:val="33"/>
        </w:numPr>
        <w:tabs>
          <w:tab w:val="left" w:pos="567"/>
          <w:tab w:val="left" w:pos="993"/>
        </w:tabs>
        <w:autoSpaceDE/>
        <w:autoSpaceDN/>
        <w:spacing w:before="120" w:after="120" w:line="288" w:lineRule="auto"/>
        <w:ind w:left="0" w:firstLine="567"/>
        <w:rPr>
          <w:b/>
          <w:bCs/>
          <w:color w:val="000000"/>
          <w:sz w:val="28"/>
          <w:szCs w:val="28"/>
        </w:rPr>
      </w:pPr>
      <w:r w:rsidRPr="00E91163">
        <w:rPr>
          <w:b/>
          <w:bCs/>
          <w:color w:val="000000"/>
          <w:sz w:val="28"/>
          <w:szCs w:val="28"/>
        </w:rPr>
        <w:t>Block Storage</w:t>
      </w:r>
    </w:p>
    <w:p w14:paraId="3C03E52D"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Giải pháp Block Storage là một dạng lưu trữ dữ liệu trong hệ thống thông tin, trong đó dữ liệu được chia thành các khối (blocks) nhỏ và lưu trữ dưới dạng các block riêng lẻ trên hệ thống lưu trữ. Khác với File Storage, Block Storage không tổ chức dữ liệu thành các tập tin hoặc thư mục mà lưu trữ dữ liệu dưới dạng khối ở mức độ thấp hơn.</w:t>
      </w:r>
    </w:p>
    <w:p w14:paraId="7C7BCD61"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Các giải pháp Block Storage thường được cung cấp thông qua các dịch vụ của các nhà cung cấp đám mây lớn như AWS (Amazon Elastic Block Store), Microsoft Azure (Azure Block Storage), Google Cloud Platform (Persistent Disk), và cũng có thể triển khai trên cơ sở hạ tầng lưu trữ trên nền tảng vật lý hoặc SAN trong môi trường doanh nghiệp.</w:t>
      </w:r>
    </w:p>
    <w:p w14:paraId="348300DE" w14:textId="77777777" w:rsidR="00C30857" w:rsidRPr="00E91163" w:rsidRDefault="00C30857" w:rsidP="00A5489F">
      <w:pPr>
        <w:keepLines/>
        <w:numPr>
          <w:ilvl w:val="0"/>
          <w:numId w:val="33"/>
        </w:numPr>
        <w:tabs>
          <w:tab w:val="left" w:pos="567"/>
          <w:tab w:val="left" w:pos="993"/>
        </w:tabs>
        <w:autoSpaceDE/>
        <w:autoSpaceDN/>
        <w:spacing w:before="120" w:after="120" w:line="288" w:lineRule="auto"/>
        <w:ind w:left="0" w:firstLine="567"/>
        <w:jc w:val="both"/>
        <w:rPr>
          <w:b/>
          <w:bCs/>
          <w:color w:val="000000"/>
          <w:sz w:val="28"/>
          <w:szCs w:val="28"/>
        </w:rPr>
      </w:pPr>
      <w:r w:rsidRPr="00E91163">
        <w:rPr>
          <w:b/>
          <w:bCs/>
          <w:color w:val="000000"/>
          <w:sz w:val="28"/>
          <w:szCs w:val="28"/>
        </w:rPr>
        <w:t>Đề xuất phương án lựa chọn công nghệ quản trị dữ liệu phi cấu trúc</w:t>
      </w:r>
    </w:p>
    <w:p w14:paraId="20C51D97"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Đề xuất lựa chọn giải pháp Object Storage đáp ứng được các tiêu chí để phục vụ phân tích xử lý dữ liệu lớn và có nhiều hãng công nghệ có uy tín đang sử dụng.</w:t>
      </w:r>
    </w:p>
    <w:p w14:paraId="450CF4A2" w14:textId="34CD45C4" w:rsidR="00C30857" w:rsidRPr="000114E0" w:rsidRDefault="000114E0" w:rsidP="00A5489F">
      <w:pPr>
        <w:pStyle w:val="Heading5"/>
        <w:tabs>
          <w:tab w:val="left" w:pos="567"/>
        </w:tabs>
        <w:spacing w:line="288" w:lineRule="auto"/>
        <w:rPr>
          <w:rFonts w:eastAsia="MS Mincho"/>
          <w:lang w:val="vi" w:eastAsia="zh-CN"/>
        </w:rPr>
      </w:pPr>
      <w:r w:rsidRPr="000114E0">
        <w:rPr>
          <w:rFonts w:eastAsia="MS Mincho"/>
          <w:lang w:val="vi" w:eastAsia="zh-CN"/>
        </w:rPr>
        <w:lastRenderedPageBreak/>
        <w:t xml:space="preserve">1.2.2. </w:t>
      </w:r>
      <w:r w:rsidR="00C30857" w:rsidRPr="000114E0">
        <w:rPr>
          <w:rFonts w:eastAsia="MS Mincho"/>
          <w:lang w:val="vi" w:eastAsia="zh-CN"/>
        </w:rPr>
        <w:t>Mô hình tổng thể (logic) của hệ thống</w:t>
      </w:r>
    </w:p>
    <w:p w14:paraId="1D11CF55" w14:textId="77777777" w:rsidR="00C30857" w:rsidRPr="00E91163" w:rsidRDefault="00C30857" w:rsidP="00A5489F">
      <w:pPr>
        <w:tabs>
          <w:tab w:val="left" w:pos="567"/>
        </w:tabs>
        <w:spacing w:before="120" w:after="120" w:line="288" w:lineRule="auto"/>
        <w:rPr>
          <w:i/>
          <w:iCs/>
          <w:sz w:val="28"/>
          <w:szCs w:val="28"/>
          <w:lang w:val="sv-SE" w:eastAsia="zh-CN"/>
        </w:rPr>
      </w:pPr>
      <w:r w:rsidRPr="00E91163">
        <w:rPr>
          <w:noProof/>
          <w:sz w:val="28"/>
          <w:szCs w:val="28"/>
          <w:lang w:val="en-US"/>
        </w:rPr>
        <w:drawing>
          <wp:inline distT="0" distB="0" distL="0" distR="0" wp14:anchorId="04F4F7B7" wp14:editId="44CFE3B9">
            <wp:extent cx="5760720" cy="2774315"/>
            <wp:effectExtent l="0" t="0" r="0" b="6985"/>
            <wp:docPr id="9559933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3344" name=""/>
                    <pic:cNvPicPr/>
                  </pic:nvPicPr>
                  <pic:blipFill>
                    <a:blip r:embed="rId21"/>
                    <a:stretch>
                      <a:fillRect/>
                    </a:stretch>
                  </pic:blipFill>
                  <pic:spPr>
                    <a:xfrm>
                      <a:off x="0" y="0"/>
                      <a:ext cx="5760720" cy="2774315"/>
                    </a:xfrm>
                    <a:prstGeom prst="rect">
                      <a:avLst/>
                    </a:prstGeom>
                  </pic:spPr>
                </pic:pic>
              </a:graphicData>
            </a:graphic>
          </wp:inline>
        </w:drawing>
      </w:r>
    </w:p>
    <w:p w14:paraId="4F4BB99C" w14:textId="77777777" w:rsidR="00C30857" w:rsidRPr="00E91163" w:rsidRDefault="00C30857" w:rsidP="00A5489F">
      <w:pPr>
        <w:tabs>
          <w:tab w:val="left" w:pos="567"/>
        </w:tabs>
        <w:spacing w:before="120" w:after="120" w:line="288" w:lineRule="auto"/>
        <w:ind w:firstLine="567"/>
        <w:jc w:val="both"/>
        <w:rPr>
          <w:sz w:val="28"/>
          <w:szCs w:val="28"/>
          <w:lang w:val="sv-SE"/>
        </w:rPr>
      </w:pPr>
      <w:r w:rsidRPr="00E91163">
        <w:rPr>
          <w:sz w:val="28"/>
          <w:szCs w:val="28"/>
          <w:lang w:val="sv-SE"/>
        </w:rPr>
        <w:t>Mô hình tổng thể của hệ thống gồm 2 phân hệ: Nền tảng tổng hợp, phân tích dữ liệu &amp; phân hệ phân tích mô hình AI/ML, cụ thể:</w:t>
      </w:r>
    </w:p>
    <w:p w14:paraId="271C6553" w14:textId="77777777" w:rsidR="00C30857" w:rsidRPr="00E91163" w:rsidRDefault="00C30857" w:rsidP="00A5489F">
      <w:pPr>
        <w:pStyle w:val="ListParagraph"/>
        <w:numPr>
          <w:ilvl w:val="0"/>
          <w:numId w:val="47"/>
        </w:numPr>
        <w:tabs>
          <w:tab w:val="left" w:pos="567"/>
        </w:tabs>
        <w:spacing w:after="120" w:line="288" w:lineRule="auto"/>
        <w:ind w:left="0" w:firstLine="567"/>
        <w:rPr>
          <w:b/>
          <w:bCs/>
          <w:sz w:val="28"/>
          <w:szCs w:val="28"/>
          <w:lang w:val="sv-SE"/>
        </w:rPr>
      </w:pPr>
      <w:r w:rsidRPr="00E91163">
        <w:rPr>
          <w:b/>
          <w:bCs/>
          <w:sz w:val="28"/>
          <w:szCs w:val="28"/>
          <w:lang w:val="sv-SE"/>
        </w:rPr>
        <w:t>Nền tảng tổng hợp, phân tích dữ liệu:</w:t>
      </w:r>
    </w:p>
    <w:p w14:paraId="0767D7DB" w14:textId="77777777" w:rsidR="00C30857" w:rsidRPr="00E91163" w:rsidRDefault="00C30857" w:rsidP="00A5489F">
      <w:pPr>
        <w:tabs>
          <w:tab w:val="left" w:pos="567"/>
        </w:tabs>
        <w:spacing w:before="120" w:after="120" w:line="288" w:lineRule="auto"/>
        <w:ind w:firstLine="567"/>
        <w:jc w:val="both"/>
        <w:rPr>
          <w:color w:val="000000"/>
          <w:sz w:val="28"/>
          <w:szCs w:val="28"/>
          <w:lang w:val="sv-SE"/>
        </w:rPr>
      </w:pPr>
      <w:r w:rsidRPr="00E91163">
        <w:rPr>
          <w:sz w:val="28"/>
          <w:szCs w:val="28"/>
        </w:rPr>
        <w:t>Căn cứ Quyết định số 2463/QĐ-BTTTT ngày 15/12/2023 của Bộ Thông tin và Truyền thông ban hành yêu cầu cơ bản về chức năng, tính năng kỹ thuật của Nền tảng tổng hợp, phân tích dữ liệu (phiên bản 1.0)</w:t>
      </w:r>
      <w:r w:rsidRPr="00E91163">
        <w:rPr>
          <w:color w:val="000000"/>
          <w:sz w:val="28"/>
          <w:szCs w:val="28"/>
        </w:rPr>
        <w:t xml:space="preserve"> mô hình bám sát hướng dẫn với các thành phần:</w:t>
      </w:r>
    </w:p>
    <w:p w14:paraId="35D0909A"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xml:space="preserve">- </w:t>
      </w:r>
      <w:r w:rsidRPr="00E91163">
        <w:rPr>
          <w:b/>
          <w:bCs/>
          <w:color w:val="000000"/>
          <w:sz w:val="28"/>
          <w:szCs w:val="28"/>
        </w:rPr>
        <w:t>Người dùng</w:t>
      </w:r>
      <w:r w:rsidRPr="00E91163">
        <w:rPr>
          <w:color w:val="000000"/>
          <w:sz w:val="28"/>
          <w:szCs w:val="28"/>
        </w:rPr>
        <w:t>: Là các đối tượng tham gia sử dụng hệ thống phần mềm, gồm có: Lãnh đạo/quản lý, quản trị hệ thống, cán bộ, cá nhân, tổ chức/doanh nghiệp và cơ quan nhà nước. Mỗi nhóm được thiết kế hệ thống truy cập và quyền hạn phù hợp với vai trò và nhu cầu.</w:t>
      </w:r>
    </w:p>
    <w:p w14:paraId="1D482596"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xml:space="preserve">- </w:t>
      </w:r>
      <w:r w:rsidRPr="00E91163">
        <w:rPr>
          <w:b/>
          <w:bCs/>
          <w:color w:val="000000"/>
          <w:sz w:val="28"/>
          <w:szCs w:val="28"/>
        </w:rPr>
        <w:t>Kênh giao tiếp</w:t>
      </w:r>
      <w:r w:rsidRPr="00E91163">
        <w:rPr>
          <w:color w:val="000000"/>
          <w:sz w:val="28"/>
          <w:szCs w:val="28"/>
        </w:rPr>
        <w:t>: Cung cấp các phương thức truy cập đa dạng vào hệ thống thông qua trình duyệt web, email, thiết bị cầm tay thông minh. Đóng vai trò là cổng kết nối giữa người dùng và hệ thống.</w:t>
      </w:r>
    </w:p>
    <w:p w14:paraId="73D6A376"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xml:space="preserve">-  </w:t>
      </w:r>
      <w:r w:rsidRPr="00E91163">
        <w:rPr>
          <w:b/>
          <w:bCs/>
          <w:color w:val="000000"/>
          <w:sz w:val="28"/>
          <w:szCs w:val="28"/>
        </w:rPr>
        <w:t>Ứng dụng</w:t>
      </w:r>
      <w:r w:rsidRPr="00E91163">
        <w:rPr>
          <w:color w:val="000000"/>
          <w:sz w:val="28"/>
          <w:szCs w:val="28"/>
        </w:rPr>
        <w:t>: Triển khai các ứng dụng chức năng chuyên biệt cung cấp các công cụ quản trị nền tảng, quản lý dữ liệu, thu thập và xử lý dữ liệu, khai tách , chia sẻ dữ liệu, khai phá và mô phỏng dự báo. Tầng này cung cấp các công cụ trực tiếp cho người dùng thực hiện các nhiệm vụ cụ thể.</w:t>
      </w:r>
    </w:p>
    <w:p w14:paraId="0C49DA02"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xml:space="preserve">- </w:t>
      </w:r>
      <w:r w:rsidRPr="00E91163">
        <w:rPr>
          <w:b/>
          <w:bCs/>
          <w:color w:val="000000"/>
          <w:sz w:val="28"/>
          <w:szCs w:val="28"/>
        </w:rPr>
        <w:t>Dịch vụ và nền tảng</w:t>
      </w:r>
      <w:r w:rsidRPr="00E91163">
        <w:rPr>
          <w:color w:val="000000"/>
          <w:sz w:val="28"/>
          <w:szCs w:val="28"/>
        </w:rPr>
        <w:t>: Cung cấp các dịch vụ nền tảng hỗ trợ hoạt động của tầng ứng dụng : Tích hợp dữ liệu, Chuẩn hóa dữ liệu, Phân tích và xử lý dữ liệu lớn, Khai phá dữ liệu trên học máy, học sâu, Phân tích trực quan dữ liệu. Đây là lớp trung gian kết nối ứng dụng với cơ sở dữ liệu và hạ tầng.</w:t>
      </w:r>
    </w:p>
    <w:p w14:paraId="083D4730"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lastRenderedPageBreak/>
        <w:t xml:space="preserve">- </w:t>
      </w:r>
      <w:r w:rsidRPr="00E91163">
        <w:rPr>
          <w:b/>
          <w:bCs/>
          <w:color w:val="000000"/>
          <w:sz w:val="28"/>
          <w:szCs w:val="28"/>
        </w:rPr>
        <w:t>Cơ sở dữ liệu</w:t>
      </w:r>
      <w:r w:rsidRPr="00E91163">
        <w:rPr>
          <w:color w:val="000000"/>
          <w:sz w:val="28"/>
          <w:szCs w:val="28"/>
        </w:rPr>
        <w:t>: Quản lý lưu trữ và tổ chức dữ liệu trong hệ thống với các thành phần chính: Dữ liệu thu thập, CSDL Metadata, CSDL Danh mục điện tử phục vụ chuẩn hóa, CSDL phục vụ phân tích dữ liệu, CSDL kết quả tổng hợp phân tích, CSDL quản trị, CSDL Chia sẻ. Tầng này đảm bảo dữ liệu được lưu trữ, quản lý và truy xuất hiệu quả.</w:t>
      </w:r>
    </w:p>
    <w:p w14:paraId="31E0A25A"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xml:space="preserve">- </w:t>
      </w:r>
      <w:r w:rsidRPr="00E91163">
        <w:rPr>
          <w:b/>
          <w:bCs/>
          <w:color w:val="000000"/>
          <w:sz w:val="28"/>
          <w:szCs w:val="28"/>
        </w:rPr>
        <w:t>Hạ tầng kỹ thuật</w:t>
      </w:r>
      <w:r w:rsidRPr="00E91163">
        <w:rPr>
          <w:color w:val="000000"/>
          <w:sz w:val="28"/>
          <w:szCs w:val="28"/>
        </w:rPr>
        <w:t>: Cung cấp nền tảng vật lý và kỹ thuật cho toàn bộ hệ thống, bao gồm hạ tầng máy chủ ảo hoá, hạ tầng kết nối, hạ tầng an ninh bảo mật cơ bản. Đây là nền móng đảm bảo hoạt động ổn định của toàn bộ kiến trúc. Hạ tầng được tích hợp các giải pháp ATTT đáp ứng ATTT cấp độ 3, ATTT 708.</w:t>
      </w:r>
    </w:p>
    <w:p w14:paraId="11C12D17"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xml:space="preserve">- </w:t>
      </w:r>
      <w:r w:rsidRPr="00E91163">
        <w:rPr>
          <w:b/>
          <w:bCs/>
          <w:color w:val="000000"/>
          <w:sz w:val="28"/>
          <w:szCs w:val="28"/>
        </w:rPr>
        <w:t>Kết nối bên ngoài (LGSP/NGSP)</w:t>
      </w:r>
      <w:r w:rsidRPr="00E91163">
        <w:rPr>
          <w:color w:val="000000"/>
          <w:sz w:val="28"/>
          <w:szCs w:val="28"/>
        </w:rPr>
        <w:t>: Đảm bảo khả năng tích hợp và kết nối với các hệ thống bên ngoài thông qua nền tảng chia sẻ dữ liệu tỉnh (LGSP) và quốc gia (NGSP). Kết nối với Trung tâm dữ liệu Quốc gia thông qua DX Node. Tầng này cho phép hệ thống trao đổi thông tin liền mạch với các hệ thống của các bộ, ngành và đơn vị khác.</w:t>
      </w:r>
    </w:p>
    <w:p w14:paraId="3AEB8F64" w14:textId="77777777" w:rsidR="00C30857" w:rsidRPr="00E91163" w:rsidRDefault="00C30857" w:rsidP="00A5489F">
      <w:pPr>
        <w:tabs>
          <w:tab w:val="left" w:pos="567"/>
        </w:tabs>
        <w:spacing w:before="120" w:after="120" w:line="288" w:lineRule="auto"/>
        <w:ind w:firstLine="567"/>
        <w:rPr>
          <w:color w:val="000000"/>
          <w:sz w:val="28"/>
          <w:szCs w:val="28"/>
        </w:rPr>
      </w:pPr>
      <w:r w:rsidRPr="00E91163">
        <w:rPr>
          <w:color w:val="000000"/>
          <w:sz w:val="28"/>
          <w:szCs w:val="28"/>
        </w:rPr>
        <w:t xml:space="preserve">- </w:t>
      </w:r>
      <w:r w:rsidRPr="00E91163">
        <w:rPr>
          <w:b/>
          <w:bCs/>
          <w:color w:val="000000"/>
          <w:sz w:val="28"/>
          <w:szCs w:val="28"/>
        </w:rPr>
        <w:t>Kết nối bên trong (LGSP)</w:t>
      </w:r>
      <w:r w:rsidRPr="00E91163">
        <w:rPr>
          <w:color w:val="000000"/>
          <w:sz w:val="28"/>
          <w:szCs w:val="28"/>
        </w:rPr>
        <w:t>: Đảm bảo khả năng tích hợp với các hệ thống thông qua nền tảng chia sẻ dữ liệu tỉnh (LGSP) như Hệ thống giải quyết thủ tục hành chính), Hệ thống Trung tâm điều hành thông minh (IOC), hệ thống SSO dùng chung, các hệ thống CSDL từ trung ương, địa phương phục vụ việc làm giàu dữ liệu...</w:t>
      </w:r>
    </w:p>
    <w:p w14:paraId="79E8C677" w14:textId="77777777" w:rsidR="00C30857" w:rsidRPr="00E91163" w:rsidRDefault="00C30857" w:rsidP="00A5489F">
      <w:pPr>
        <w:tabs>
          <w:tab w:val="left" w:pos="567"/>
        </w:tabs>
        <w:spacing w:before="120" w:after="120" w:line="288" w:lineRule="auto"/>
        <w:ind w:firstLine="567"/>
        <w:rPr>
          <w:b/>
          <w:bCs/>
          <w:sz w:val="28"/>
          <w:szCs w:val="28"/>
          <w:lang w:val="sv-SE"/>
        </w:rPr>
      </w:pPr>
      <w:r w:rsidRPr="00E91163">
        <w:rPr>
          <w:b/>
          <w:bCs/>
          <w:sz w:val="28"/>
          <w:szCs w:val="28"/>
          <w:lang w:val="sv-SE"/>
        </w:rPr>
        <w:t>b) Phần mềm phân tích mô hình AI/ML theo yêu cầu riêng:</w:t>
      </w:r>
    </w:p>
    <w:p w14:paraId="7212CCF2"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lang w:val="sv-SE"/>
        </w:rPr>
        <w:t xml:space="preserve">- </w:t>
      </w:r>
      <w:r w:rsidRPr="00E91163">
        <w:rPr>
          <w:color w:val="000000"/>
          <w:sz w:val="28"/>
          <w:szCs w:val="28"/>
        </w:rPr>
        <w:t>Cho phép người dung dễ dàng tạo các luồng huấn luyện và triển khai mô hình AI/ML thông qua giao diện trực quan.</w:t>
      </w:r>
    </w:p>
    <w:p w14:paraId="564D5AB8"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Hỗ trợ các bước từ chuẩn bị dữ liệu, chọn thuật toán, huấn luyện, đánh giá, đến triển khai mô hình trong môi trường thực tế.</w:t>
      </w:r>
    </w:p>
    <w:p w14:paraId="709E39F4" w14:textId="77777777" w:rsidR="00C30857" w:rsidRPr="00E91163" w:rsidRDefault="00C30857" w:rsidP="00A5489F">
      <w:pPr>
        <w:tabs>
          <w:tab w:val="left" w:pos="567"/>
        </w:tabs>
        <w:spacing w:before="120" w:after="120" w:line="288" w:lineRule="auto"/>
        <w:ind w:firstLine="567"/>
        <w:jc w:val="both"/>
        <w:rPr>
          <w:color w:val="000000"/>
          <w:sz w:val="28"/>
          <w:szCs w:val="28"/>
        </w:rPr>
      </w:pPr>
      <w:r w:rsidRPr="00E91163">
        <w:rPr>
          <w:color w:val="000000"/>
          <w:sz w:val="28"/>
          <w:szCs w:val="28"/>
        </w:rPr>
        <w:t>- Tích hợp sẵn các mô hình AI/ML phổ biến, đồng thời cho phép tùy chỉnh linh hoạt theo nhu cầu đặc thù của tỉnh</w:t>
      </w:r>
    </w:p>
    <w:p w14:paraId="33B09569" w14:textId="7DE83143" w:rsidR="009E0F3D" w:rsidRPr="000114E0" w:rsidRDefault="000114E0" w:rsidP="00A5489F">
      <w:pPr>
        <w:pStyle w:val="Heading5"/>
        <w:tabs>
          <w:tab w:val="left" w:pos="567"/>
        </w:tabs>
        <w:spacing w:line="288" w:lineRule="auto"/>
        <w:rPr>
          <w:rFonts w:eastAsia="MS Mincho"/>
          <w:lang w:val="vi" w:eastAsia="zh-CN"/>
        </w:rPr>
      </w:pPr>
      <w:r w:rsidRPr="000114E0">
        <w:rPr>
          <w:rFonts w:eastAsia="MS Mincho"/>
          <w:lang w:val="vi" w:eastAsia="zh-CN"/>
        </w:rPr>
        <w:t xml:space="preserve">1.2.3. </w:t>
      </w:r>
      <w:r w:rsidR="009E0F3D" w:rsidRPr="000114E0">
        <w:rPr>
          <w:rFonts w:eastAsia="MS Mincho"/>
          <w:lang w:val="vi" w:eastAsia="zh-CN"/>
        </w:rPr>
        <w:t>Mô hình tham chiếu về quản lý dữ liệu</w:t>
      </w:r>
    </w:p>
    <w:p w14:paraId="31AB8508" w14:textId="68A2A96A" w:rsidR="00E91163" w:rsidRPr="00E91163" w:rsidRDefault="00E91163" w:rsidP="00A5489F">
      <w:pPr>
        <w:autoSpaceDE/>
        <w:autoSpaceDN/>
        <w:spacing w:before="120" w:after="120" w:line="288" w:lineRule="auto"/>
        <w:ind w:firstLine="567"/>
        <w:jc w:val="both"/>
        <w:rPr>
          <w:i/>
          <w:iCs/>
          <w:color w:val="000000"/>
          <w:sz w:val="28"/>
          <w:szCs w:val="28"/>
          <w:lang w:val="sv-SE" w:eastAsia="vi-VN"/>
        </w:rPr>
      </w:pPr>
      <w:r w:rsidRPr="00E91163">
        <w:rPr>
          <w:i/>
          <w:iCs/>
          <w:color w:val="000000"/>
          <w:sz w:val="28"/>
          <w:szCs w:val="28"/>
          <w:lang w:val="sv-SE" w:eastAsia="vi-VN"/>
        </w:rPr>
        <w:t>(Theo Quyết định</w:t>
      </w:r>
      <w:r w:rsidR="00600049">
        <w:rPr>
          <w:i/>
          <w:iCs/>
          <w:color w:val="000000"/>
          <w:sz w:val="28"/>
          <w:szCs w:val="28"/>
          <w:lang w:val="vi-VN" w:eastAsia="vi-VN"/>
        </w:rPr>
        <w:t xml:space="preserve"> số</w:t>
      </w:r>
      <w:r w:rsidRPr="00E91163">
        <w:rPr>
          <w:i/>
          <w:iCs/>
          <w:color w:val="000000"/>
          <w:sz w:val="28"/>
          <w:szCs w:val="28"/>
          <w:lang w:val="sv-SE" w:eastAsia="vi-VN"/>
        </w:rPr>
        <w:t xml:space="preserve"> 2439/QĐ-TTg ngày 04/11/2025 về khung kiến trúc dữ liệu quốc gia, khung quản trị, quản lý dữ liệu quốc gia, từ điển dữ liệu dùng chung (phiên bản 1.0) do </w:t>
      </w:r>
      <w:r w:rsidR="00600049">
        <w:rPr>
          <w:i/>
          <w:iCs/>
          <w:color w:val="000000"/>
          <w:sz w:val="28"/>
          <w:szCs w:val="28"/>
          <w:lang w:val="vi-VN" w:eastAsia="vi-VN"/>
        </w:rPr>
        <w:t>T</w:t>
      </w:r>
      <w:r w:rsidRPr="00E91163">
        <w:rPr>
          <w:i/>
          <w:iCs/>
          <w:color w:val="000000"/>
          <w:sz w:val="28"/>
          <w:szCs w:val="28"/>
          <w:lang w:val="sv-SE" w:eastAsia="vi-VN"/>
        </w:rPr>
        <w:t xml:space="preserve">hủ tướng </w:t>
      </w:r>
      <w:r w:rsidR="00600049">
        <w:rPr>
          <w:i/>
          <w:iCs/>
          <w:color w:val="000000"/>
          <w:sz w:val="28"/>
          <w:szCs w:val="28"/>
          <w:lang w:val="vi-VN" w:eastAsia="vi-VN"/>
        </w:rPr>
        <w:t>C</w:t>
      </w:r>
      <w:r w:rsidRPr="00E91163">
        <w:rPr>
          <w:i/>
          <w:iCs/>
          <w:color w:val="000000"/>
          <w:sz w:val="28"/>
          <w:szCs w:val="28"/>
          <w:lang w:val="sv-SE" w:eastAsia="vi-VN"/>
        </w:rPr>
        <w:t>hính phủ ban hành)</w:t>
      </w:r>
    </w:p>
    <w:p w14:paraId="1C1B4AB7" w14:textId="77777777" w:rsidR="00E91163" w:rsidRPr="00E91163" w:rsidRDefault="00E91163" w:rsidP="00A5489F">
      <w:pPr>
        <w:autoSpaceDE/>
        <w:autoSpaceDN/>
        <w:spacing w:before="120" w:after="120" w:line="288" w:lineRule="auto"/>
        <w:ind w:firstLine="567"/>
        <w:jc w:val="both"/>
        <w:rPr>
          <w:color w:val="000000"/>
          <w:sz w:val="28"/>
          <w:szCs w:val="28"/>
          <w:lang w:val="vi-VN" w:eastAsia="vi-VN"/>
        </w:rPr>
      </w:pPr>
      <w:r w:rsidRPr="00E91163">
        <w:rPr>
          <w:color w:val="000000"/>
          <w:sz w:val="28"/>
          <w:szCs w:val="28"/>
          <w:lang w:val="vi-VN" w:eastAsia="vi-VN"/>
        </w:rPr>
        <w:t xml:space="preserve">Các mô hình triển khai (Implementation Model) có thể áp dụng để quản lý dữ liệu dùng chung tại </w:t>
      </w:r>
      <w:r w:rsidRPr="00E91163">
        <w:rPr>
          <w:color w:val="000000"/>
          <w:sz w:val="28"/>
          <w:szCs w:val="28"/>
          <w:lang w:val="sv-SE" w:eastAsia="vi-VN"/>
        </w:rPr>
        <w:t>tỉnh</w:t>
      </w:r>
      <w:r w:rsidRPr="00E91163">
        <w:rPr>
          <w:color w:val="000000"/>
          <w:sz w:val="28"/>
          <w:szCs w:val="28"/>
          <w:lang w:val="vi-VN" w:eastAsia="vi-VN"/>
        </w:rPr>
        <w:t xml:space="preserve"> và đáp ứng chia sẻ, cung cấp dữ liệu cho Cơ sở dữ liệu tổng hợp quốc gia. Tỉnh lựa chọn mô hình phù hợp cho từng nhóm dữ liệu dùng chung và đặc thù của các hệ thống nghiệp vụ chuyên ngành, cơ sở dữ liệu </w:t>
      </w:r>
      <w:r w:rsidRPr="00E91163">
        <w:rPr>
          <w:color w:val="000000"/>
          <w:sz w:val="28"/>
          <w:szCs w:val="28"/>
          <w:lang w:val="vi-VN" w:eastAsia="vi-VN"/>
        </w:rPr>
        <w:lastRenderedPageBreak/>
        <w:t>chuyên ngành:</w:t>
      </w:r>
    </w:p>
    <w:p w14:paraId="5E0E1AE8" w14:textId="77777777" w:rsidR="00E91163" w:rsidRPr="00E91163" w:rsidRDefault="00E91163" w:rsidP="00A5489F">
      <w:pPr>
        <w:spacing w:before="120" w:after="120" w:line="288" w:lineRule="auto"/>
        <w:ind w:firstLine="567"/>
        <w:rPr>
          <w:bCs/>
          <w:iCs/>
          <w:color w:val="000000"/>
          <w:sz w:val="28"/>
          <w:szCs w:val="28"/>
          <w:lang w:val="vi-VN" w:eastAsia="vi-VN"/>
        </w:rPr>
      </w:pPr>
      <w:r w:rsidRPr="00E91163">
        <w:rPr>
          <w:bCs/>
          <w:iCs/>
          <w:color w:val="000000"/>
          <w:sz w:val="28"/>
          <w:szCs w:val="28"/>
          <w:lang w:val="en-US" w:eastAsia="vi-VN"/>
        </w:rPr>
        <w:t>a)</w:t>
      </w:r>
      <w:r w:rsidRPr="00E91163">
        <w:rPr>
          <w:bCs/>
          <w:iCs/>
          <w:color w:val="000000"/>
          <w:sz w:val="28"/>
          <w:szCs w:val="28"/>
          <w:lang w:val="vi-VN" w:eastAsia="vi-VN"/>
        </w:rPr>
        <w:t xml:space="preserve"> Mô hình 01: Quản lý tập trung</w:t>
      </w:r>
    </w:p>
    <w:p w14:paraId="5E2B1A9C" w14:textId="77777777" w:rsidR="00E91163" w:rsidRPr="00E91163" w:rsidRDefault="00E91163" w:rsidP="00A5489F">
      <w:pPr>
        <w:autoSpaceDE/>
        <w:autoSpaceDN/>
        <w:spacing w:before="120" w:after="120" w:line="288" w:lineRule="auto"/>
        <w:ind w:firstLine="567"/>
        <w:jc w:val="both"/>
        <w:rPr>
          <w:rFonts w:eastAsia=".VnHelvetIns"/>
          <w:color w:val="000000"/>
          <w:sz w:val="28"/>
          <w:szCs w:val="28"/>
          <w:highlight w:val="yellow"/>
          <w:lang w:val="vi-VN" w:eastAsia="vi-VN"/>
        </w:rPr>
      </w:pPr>
    </w:p>
    <w:p w14:paraId="36A8B4D4" w14:textId="4D7F7B3F" w:rsidR="00E91163" w:rsidRPr="00E91163" w:rsidRDefault="00E91163" w:rsidP="00A5489F">
      <w:pPr>
        <w:keepNext/>
        <w:autoSpaceDE/>
        <w:autoSpaceDN/>
        <w:spacing w:before="120" w:after="120" w:line="288" w:lineRule="auto"/>
        <w:jc w:val="center"/>
        <w:rPr>
          <w:rFonts w:eastAsia=".VnHelvetIns"/>
          <w:color w:val="000000"/>
          <w:sz w:val="28"/>
          <w:szCs w:val="28"/>
          <w:highlight w:val="yellow"/>
          <w:lang w:val="vi-VN" w:eastAsia="vi-VN"/>
        </w:rPr>
      </w:pPr>
      <w:r w:rsidRPr="00E91163">
        <w:rPr>
          <w:rFonts w:eastAsia=".VnHelvetIns"/>
          <w:noProof/>
          <w:color w:val="000000"/>
          <w:sz w:val="28"/>
          <w:szCs w:val="28"/>
          <w:highlight w:val="yellow"/>
          <w:lang w:val="en-US"/>
        </w:rPr>
        <w:drawing>
          <wp:inline distT="0" distB="0" distL="0" distR="0" wp14:anchorId="2BF469D5" wp14:editId="6A7CB6D8">
            <wp:extent cx="5569585" cy="2921635"/>
            <wp:effectExtent l="0" t="0" r="0" b="0"/>
            <wp:docPr id="666397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585" cy="2921635"/>
                    </a:xfrm>
                    <a:prstGeom prst="rect">
                      <a:avLst/>
                    </a:prstGeom>
                    <a:noFill/>
                    <a:ln>
                      <a:noFill/>
                    </a:ln>
                  </pic:spPr>
                </pic:pic>
              </a:graphicData>
            </a:graphic>
          </wp:inline>
        </w:drawing>
      </w:r>
    </w:p>
    <w:p w14:paraId="012E00E9" w14:textId="1EED3BA5" w:rsidR="00E91163" w:rsidRPr="00E91163" w:rsidRDefault="00E91163" w:rsidP="00A5489F">
      <w:pPr>
        <w:keepLines/>
        <w:autoSpaceDE/>
        <w:autoSpaceDN/>
        <w:adjustRightInd w:val="0"/>
        <w:spacing w:before="120" w:after="120" w:line="288" w:lineRule="auto"/>
        <w:jc w:val="center"/>
        <w:textAlignment w:val="baseline"/>
        <w:rPr>
          <w:b/>
          <w:bCs/>
          <w:color w:val="000000"/>
          <w:sz w:val="28"/>
          <w:szCs w:val="28"/>
          <w:lang w:val="vi-VN" w:eastAsia="vi-VN"/>
        </w:rPr>
      </w:pPr>
      <w:r w:rsidRPr="00E91163">
        <w:rPr>
          <w:b/>
          <w:bCs/>
          <w:color w:val="000000"/>
          <w:sz w:val="28"/>
          <w:szCs w:val="28"/>
          <w:lang w:val="vi-VN" w:eastAsia="vi-VN"/>
        </w:rPr>
        <w:t>Hình: Mô hình tập trung về quản lý dữ liệu dùng chung</w:t>
      </w:r>
    </w:p>
    <w:p w14:paraId="5CE5A097" w14:textId="77777777" w:rsidR="00E91163" w:rsidRPr="00E91163" w:rsidRDefault="00E91163" w:rsidP="00A5489F">
      <w:pPr>
        <w:keepLines/>
        <w:tabs>
          <w:tab w:val="left" w:pos="567"/>
          <w:tab w:val="left" w:pos="1134"/>
        </w:tabs>
        <w:autoSpaceDE/>
        <w:autoSpaceDN/>
        <w:adjustRightInd w:val="0"/>
        <w:spacing w:before="120" w:after="120" w:line="288" w:lineRule="auto"/>
        <w:ind w:firstLine="567"/>
        <w:jc w:val="both"/>
        <w:textAlignment w:val="baseline"/>
        <w:rPr>
          <w:color w:val="000000"/>
          <w:sz w:val="28"/>
          <w:szCs w:val="28"/>
          <w:lang w:val="vi-VN" w:eastAsia="vi-VN"/>
        </w:rPr>
      </w:pPr>
      <w:r w:rsidRPr="00E91163">
        <w:rPr>
          <w:color w:val="000000"/>
          <w:sz w:val="28"/>
          <w:szCs w:val="28"/>
          <w:lang w:val="vi-VN" w:eastAsia="vi-VN"/>
        </w:rPr>
        <w:t xml:space="preserve">Trong mô hình tập trung, dữ liệu dùng chung (ví dụ: dữ liệu danh mục dùng chung, từ điển dữ liệu …) được tạo lập, cập nhật, duy trì tại trung tâm THDL tỉnh. </w:t>
      </w:r>
    </w:p>
    <w:p w14:paraId="704EB8AA" w14:textId="77777777" w:rsidR="00E91163" w:rsidRPr="00E91163" w:rsidRDefault="00E91163" w:rsidP="00A5489F">
      <w:pPr>
        <w:keepLines/>
        <w:tabs>
          <w:tab w:val="left" w:pos="567"/>
          <w:tab w:val="left" w:pos="1134"/>
        </w:tabs>
        <w:autoSpaceDE/>
        <w:autoSpaceDN/>
        <w:adjustRightInd w:val="0"/>
        <w:spacing w:before="120" w:after="120" w:line="288" w:lineRule="auto"/>
        <w:ind w:firstLine="567"/>
        <w:jc w:val="both"/>
        <w:textAlignment w:val="baseline"/>
        <w:rPr>
          <w:color w:val="000000"/>
          <w:sz w:val="28"/>
          <w:szCs w:val="28"/>
          <w:lang w:val="vi-VN" w:eastAsia="vi-VN"/>
        </w:rPr>
      </w:pPr>
      <w:r w:rsidRPr="00E91163">
        <w:rPr>
          <w:color w:val="000000"/>
          <w:sz w:val="28"/>
          <w:szCs w:val="28"/>
          <w:lang w:val="vi-VN" w:eastAsia="vi-VN"/>
        </w:rPr>
        <w:t>Các hệ thống chuyên ngành và các cơ sở dữ liệu lĩnh vực của ngành sử dụng sử liệu cung cấp từ cơ sở dữ liệu dùng chung, không thực hiện tạo lập, cập nhật.</w:t>
      </w:r>
    </w:p>
    <w:p w14:paraId="170F4813" w14:textId="77777777" w:rsidR="00E91163" w:rsidRPr="00E91163" w:rsidRDefault="00E91163" w:rsidP="00A5489F">
      <w:pPr>
        <w:spacing w:before="120" w:after="120" w:line="288" w:lineRule="auto"/>
        <w:ind w:firstLine="567"/>
        <w:rPr>
          <w:bCs/>
          <w:iCs/>
          <w:color w:val="000000"/>
          <w:sz w:val="28"/>
          <w:szCs w:val="28"/>
          <w:lang w:val="vi-VN" w:eastAsia="vi-VN"/>
        </w:rPr>
      </w:pPr>
      <w:r w:rsidRPr="00E91163">
        <w:rPr>
          <w:bCs/>
          <w:iCs/>
          <w:color w:val="000000"/>
          <w:sz w:val="28"/>
          <w:szCs w:val="28"/>
          <w:lang w:val="vi-VN" w:eastAsia="vi-VN"/>
        </w:rPr>
        <w:t>b) Mô hình 02: Quản lý phân quyền toàn bộ</w:t>
      </w:r>
    </w:p>
    <w:p w14:paraId="404CAD2F" w14:textId="34760899" w:rsidR="00E91163" w:rsidRPr="00E91163" w:rsidRDefault="00E91163" w:rsidP="00A5489F">
      <w:pPr>
        <w:keepNext/>
        <w:keepLines/>
        <w:pBdr>
          <w:top w:val="nil"/>
          <w:left w:val="nil"/>
          <w:bottom w:val="nil"/>
          <w:right w:val="nil"/>
          <w:between w:val="nil"/>
        </w:pBdr>
        <w:tabs>
          <w:tab w:val="left" w:pos="567"/>
          <w:tab w:val="left" w:pos="1134"/>
        </w:tabs>
        <w:autoSpaceDE/>
        <w:autoSpaceDN/>
        <w:spacing w:before="120" w:after="120" w:line="288" w:lineRule="auto"/>
        <w:jc w:val="center"/>
        <w:rPr>
          <w:rFonts w:eastAsia=".VnHelvetIns"/>
          <w:color w:val="000000"/>
          <w:sz w:val="28"/>
          <w:szCs w:val="28"/>
          <w:highlight w:val="yellow"/>
          <w:lang w:val="vi-VN" w:eastAsia="vi-VN"/>
        </w:rPr>
      </w:pPr>
      <w:r w:rsidRPr="00E91163">
        <w:rPr>
          <w:rFonts w:eastAsia=".VnHelvetIns"/>
          <w:noProof/>
          <w:color w:val="000000"/>
          <w:sz w:val="28"/>
          <w:szCs w:val="28"/>
          <w:highlight w:val="yellow"/>
          <w:lang w:val="en-US"/>
        </w:rPr>
        <w:lastRenderedPageBreak/>
        <w:drawing>
          <wp:inline distT="0" distB="0" distL="0" distR="0" wp14:anchorId="5A8CE8B8" wp14:editId="2608A386">
            <wp:extent cx="5379720" cy="2992755"/>
            <wp:effectExtent l="0" t="0" r="0" b="0"/>
            <wp:docPr id="1699491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720" cy="2992755"/>
                    </a:xfrm>
                    <a:prstGeom prst="rect">
                      <a:avLst/>
                    </a:prstGeom>
                    <a:noFill/>
                    <a:ln>
                      <a:noFill/>
                    </a:ln>
                  </pic:spPr>
                </pic:pic>
              </a:graphicData>
            </a:graphic>
          </wp:inline>
        </w:drawing>
      </w:r>
    </w:p>
    <w:p w14:paraId="589CCB53" w14:textId="38AA71F5" w:rsidR="00E91163" w:rsidRPr="00E91163" w:rsidRDefault="00E91163" w:rsidP="00A5489F">
      <w:pPr>
        <w:keepLines/>
        <w:autoSpaceDE/>
        <w:autoSpaceDN/>
        <w:adjustRightInd w:val="0"/>
        <w:spacing w:before="120" w:after="120" w:line="288" w:lineRule="auto"/>
        <w:jc w:val="center"/>
        <w:textAlignment w:val="baseline"/>
        <w:rPr>
          <w:b/>
          <w:bCs/>
          <w:color w:val="000000"/>
          <w:sz w:val="28"/>
          <w:szCs w:val="28"/>
          <w:lang w:val="vi-VN" w:eastAsia="vi-VN"/>
        </w:rPr>
      </w:pPr>
      <w:r w:rsidRPr="00E91163">
        <w:rPr>
          <w:b/>
          <w:bCs/>
          <w:color w:val="000000"/>
          <w:sz w:val="28"/>
          <w:szCs w:val="28"/>
          <w:lang w:val="vi-VN" w:eastAsia="vi-VN"/>
        </w:rPr>
        <w:t>Hình: Mô hình phân quyền toàn bộ về quản lý dữ liệu dùng chung</w:t>
      </w:r>
    </w:p>
    <w:p w14:paraId="12311489" w14:textId="77777777" w:rsidR="00E91163" w:rsidRPr="00E91163" w:rsidRDefault="00E91163" w:rsidP="00A5489F">
      <w:pPr>
        <w:keepLines/>
        <w:tabs>
          <w:tab w:val="left" w:pos="567"/>
          <w:tab w:val="left" w:pos="1134"/>
        </w:tabs>
        <w:autoSpaceDE/>
        <w:autoSpaceDN/>
        <w:adjustRightInd w:val="0"/>
        <w:spacing w:before="120" w:after="120" w:line="288" w:lineRule="auto"/>
        <w:ind w:firstLine="567"/>
        <w:jc w:val="both"/>
        <w:textAlignment w:val="baseline"/>
        <w:rPr>
          <w:color w:val="000000"/>
          <w:sz w:val="28"/>
          <w:szCs w:val="28"/>
          <w:lang w:val="vi-VN" w:eastAsia="vi-VN"/>
        </w:rPr>
      </w:pPr>
      <w:r w:rsidRPr="00E91163">
        <w:rPr>
          <w:color w:val="000000"/>
          <w:sz w:val="28"/>
          <w:szCs w:val="28"/>
          <w:lang w:val="vi-VN" w:eastAsia="vi-VN"/>
        </w:rPr>
        <w:t xml:space="preserve">Trong mô hình quản lý phân quyền toàn bộ, mỗi nhóm dữ liệu dùng chung về một lĩnh vực được tạo lập, cập nhật, duy trì tại các cơ sở dữ liệu chuyên ngành/lĩnh vực và được hợp nhất (consolidate) vào cơ sở dữ liệu dùng chung của tỉnh. Sau đó, dữ liệu được cung cấp cho các hệ thống, các cơ sở dữ liệu của các lĩnh vực chuyên ngành sử dụng. </w:t>
      </w:r>
    </w:p>
    <w:p w14:paraId="7FED7607" w14:textId="77777777" w:rsidR="00E91163" w:rsidRPr="00E91163" w:rsidRDefault="00E91163" w:rsidP="00A5489F">
      <w:pPr>
        <w:keepLines/>
        <w:tabs>
          <w:tab w:val="left" w:pos="567"/>
          <w:tab w:val="left" w:pos="1134"/>
        </w:tabs>
        <w:autoSpaceDE/>
        <w:autoSpaceDN/>
        <w:adjustRightInd w:val="0"/>
        <w:spacing w:before="120" w:after="120" w:line="288" w:lineRule="auto"/>
        <w:ind w:firstLine="567"/>
        <w:jc w:val="both"/>
        <w:textAlignment w:val="baseline"/>
        <w:rPr>
          <w:bCs/>
          <w:iCs/>
          <w:color w:val="000000"/>
          <w:sz w:val="28"/>
          <w:szCs w:val="28"/>
          <w:lang w:val="vi-VN" w:eastAsia="vi-VN"/>
        </w:rPr>
      </w:pPr>
      <w:r w:rsidRPr="00E91163">
        <w:rPr>
          <w:color w:val="000000"/>
          <w:spacing w:val="-6"/>
          <w:sz w:val="28"/>
          <w:szCs w:val="28"/>
          <w:lang w:val="vi-VN" w:eastAsia="vi-VN"/>
        </w:rPr>
        <w:t>Các hệ thống và các cơ sở dữ liệu của các đơn vị chuyên ngành/lĩnh vực trực thuộc sử dụng dữ liệu dùng chung mà đơn vị không có từ cơ sở dữ liệu dùng chung.</w:t>
      </w:r>
    </w:p>
    <w:p w14:paraId="53D5D577" w14:textId="77777777" w:rsidR="00E91163" w:rsidRPr="00E91163" w:rsidRDefault="00E91163" w:rsidP="00A5489F">
      <w:pPr>
        <w:spacing w:before="120" w:after="120" w:line="288" w:lineRule="auto"/>
        <w:ind w:firstLine="567"/>
        <w:rPr>
          <w:bCs/>
          <w:iCs/>
          <w:color w:val="000000"/>
          <w:sz w:val="28"/>
          <w:szCs w:val="28"/>
          <w:highlight w:val="yellow"/>
          <w:lang w:val="vi-VN" w:eastAsia="vi-VN"/>
        </w:rPr>
      </w:pPr>
      <w:r w:rsidRPr="00E91163">
        <w:rPr>
          <w:bCs/>
          <w:iCs/>
          <w:color w:val="000000"/>
          <w:sz w:val="28"/>
          <w:szCs w:val="28"/>
          <w:lang w:val="vi-VN" w:eastAsia="vi-VN"/>
        </w:rPr>
        <w:t>c) Mô hình 03: Quản lý phân quyền một phần</w:t>
      </w:r>
    </w:p>
    <w:p w14:paraId="4D6B17DD" w14:textId="46EE3203" w:rsidR="00E91163" w:rsidRPr="00E91163" w:rsidRDefault="00E91163" w:rsidP="00A5489F">
      <w:pPr>
        <w:keepNext/>
        <w:keepLines/>
        <w:pBdr>
          <w:top w:val="nil"/>
          <w:left w:val="nil"/>
          <w:bottom w:val="nil"/>
          <w:right w:val="nil"/>
          <w:between w:val="nil"/>
        </w:pBdr>
        <w:tabs>
          <w:tab w:val="left" w:pos="567"/>
          <w:tab w:val="left" w:pos="1134"/>
        </w:tabs>
        <w:autoSpaceDE/>
        <w:autoSpaceDN/>
        <w:spacing w:before="120" w:after="120" w:line="288" w:lineRule="auto"/>
        <w:jc w:val="center"/>
        <w:rPr>
          <w:rFonts w:eastAsia=".VnHelvetIns"/>
          <w:color w:val="000000"/>
          <w:sz w:val="28"/>
          <w:szCs w:val="28"/>
          <w:highlight w:val="yellow"/>
          <w:lang w:val="vi-VN" w:eastAsia="vi-VN"/>
        </w:rPr>
      </w:pPr>
      <w:r w:rsidRPr="00E91163">
        <w:rPr>
          <w:rFonts w:eastAsia=".VnHelvetIns"/>
          <w:noProof/>
          <w:color w:val="000000"/>
          <w:sz w:val="28"/>
          <w:szCs w:val="28"/>
          <w:highlight w:val="yellow"/>
          <w:lang w:val="en-US"/>
        </w:rPr>
        <w:drawing>
          <wp:inline distT="0" distB="0" distL="0" distR="0" wp14:anchorId="6AC8BA9A" wp14:editId="55916C22">
            <wp:extent cx="5438775" cy="2755265"/>
            <wp:effectExtent l="0" t="0" r="9525" b="6985"/>
            <wp:docPr id="740138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775" cy="2755265"/>
                    </a:xfrm>
                    <a:prstGeom prst="rect">
                      <a:avLst/>
                    </a:prstGeom>
                    <a:noFill/>
                    <a:ln>
                      <a:noFill/>
                    </a:ln>
                  </pic:spPr>
                </pic:pic>
              </a:graphicData>
            </a:graphic>
          </wp:inline>
        </w:drawing>
      </w:r>
    </w:p>
    <w:p w14:paraId="207F46C3" w14:textId="40FADE9C" w:rsidR="00E91163" w:rsidRPr="00E91163" w:rsidRDefault="00E91163" w:rsidP="00A5489F">
      <w:pPr>
        <w:keepLines/>
        <w:autoSpaceDE/>
        <w:autoSpaceDN/>
        <w:adjustRightInd w:val="0"/>
        <w:spacing w:before="120" w:after="120" w:line="288" w:lineRule="auto"/>
        <w:jc w:val="center"/>
        <w:textAlignment w:val="baseline"/>
        <w:rPr>
          <w:b/>
          <w:bCs/>
          <w:color w:val="000000"/>
          <w:sz w:val="28"/>
          <w:szCs w:val="28"/>
          <w:lang w:val="vi-VN" w:eastAsia="vi-VN"/>
        </w:rPr>
      </w:pPr>
      <w:r w:rsidRPr="00E91163">
        <w:rPr>
          <w:b/>
          <w:bCs/>
          <w:color w:val="000000"/>
          <w:sz w:val="28"/>
          <w:szCs w:val="28"/>
          <w:lang w:val="vi-VN" w:eastAsia="vi-VN"/>
        </w:rPr>
        <w:t xml:space="preserve">Hình: Mô hình phân quyền một phần về quản lý dữ liệu dùng chung </w:t>
      </w:r>
    </w:p>
    <w:p w14:paraId="4DCA79A3" w14:textId="77777777" w:rsidR="00E91163" w:rsidRPr="00E91163" w:rsidRDefault="00E91163" w:rsidP="00A5489F">
      <w:pPr>
        <w:keepLines/>
        <w:tabs>
          <w:tab w:val="left" w:pos="567"/>
          <w:tab w:val="left" w:pos="1134"/>
        </w:tabs>
        <w:autoSpaceDE/>
        <w:autoSpaceDN/>
        <w:adjustRightInd w:val="0"/>
        <w:spacing w:before="120" w:after="120" w:line="288" w:lineRule="auto"/>
        <w:ind w:firstLine="567"/>
        <w:jc w:val="both"/>
        <w:textAlignment w:val="baseline"/>
        <w:rPr>
          <w:color w:val="000000"/>
          <w:sz w:val="28"/>
          <w:szCs w:val="28"/>
          <w:lang w:val="vi-VN" w:eastAsia="vi-VN"/>
        </w:rPr>
      </w:pPr>
      <w:r w:rsidRPr="00E91163">
        <w:rPr>
          <w:color w:val="000000"/>
          <w:sz w:val="28"/>
          <w:szCs w:val="28"/>
          <w:lang w:val="vi-VN" w:eastAsia="vi-VN"/>
        </w:rPr>
        <w:lastRenderedPageBreak/>
        <w:t xml:space="preserve">Trong mô hình quản lý phân quyền một phần, một số nhóm dữ liệu dùng chung về một vài lĩnh vực được tạo lập, cập nhật, duy trì tại các hệ thống/cơ sở dữ liệu chuyên ngành/lĩnh vực và được hợp nhất (consolidate) vào cơ sở dữ liệu dùng chung của cả tỉnh. </w:t>
      </w:r>
    </w:p>
    <w:p w14:paraId="6BA93109" w14:textId="77777777" w:rsidR="00E91163" w:rsidRPr="00E91163" w:rsidRDefault="00E91163" w:rsidP="00A5489F">
      <w:pPr>
        <w:keepLines/>
        <w:tabs>
          <w:tab w:val="left" w:pos="567"/>
          <w:tab w:val="left" w:pos="1134"/>
        </w:tabs>
        <w:autoSpaceDE/>
        <w:autoSpaceDN/>
        <w:adjustRightInd w:val="0"/>
        <w:spacing w:before="120" w:after="120" w:line="288" w:lineRule="auto"/>
        <w:ind w:firstLine="567"/>
        <w:jc w:val="both"/>
        <w:textAlignment w:val="baseline"/>
        <w:rPr>
          <w:color w:val="000000"/>
          <w:sz w:val="28"/>
          <w:szCs w:val="28"/>
          <w:lang w:val="vi-VN" w:eastAsia="vi-VN"/>
        </w:rPr>
      </w:pPr>
      <w:r w:rsidRPr="00E91163">
        <w:rPr>
          <w:color w:val="000000"/>
          <w:sz w:val="28"/>
          <w:szCs w:val="28"/>
          <w:lang w:val="vi-VN" w:eastAsia="vi-VN"/>
        </w:rPr>
        <w:t xml:space="preserve">Đồng thời, một số nhóm dữ liệu khác được quản lý tại hệ thống cơ sở dữ liệu dùng chung của tỉnh. Sau đó, dữ liệu được cung cấp cho các hệ thống, các cơ sở dữ liệu của các lĩnh vực có nhu cầu sử dụng. </w:t>
      </w:r>
    </w:p>
    <w:p w14:paraId="391062BD" w14:textId="7F942FD9" w:rsidR="009E0F3D" w:rsidRPr="009A47CE" w:rsidRDefault="004A067C" w:rsidP="00A5489F">
      <w:pPr>
        <w:tabs>
          <w:tab w:val="left" w:pos="567"/>
        </w:tabs>
        <w:spacing w:before="120" w:after="120" w:line="288" w:lineRule="auto"/>
        <w:ind w:firstLine="567"/>
        <w:jc w:val="both"/>
        <w:rPr>
          <w:sz w:val="28"/>
          <w:szCs w:val="28"/>
          <w:lang w:eastAsia="zh-CN"/>
        </w:rPr>
      </w:pPr>
      <w:r w:rsidRPr="004A067C">
        <w:rPr>
          <w:sz w:val="28"/>
          <w:szCs w:val="28"/>
          <w:lang w:eastAsia="zh-CN"/>
        </w:rPr>
        <w:t xml:space="preserve">Qua đánh giá hiện trạng các cơ sở dữ liệu chuyên ngành do các sở, ban, ngành của tỉnh đang quản lý, mô hình quản lý phân quyền một phần được xác định là phù hợp với điều kiện thực tế của tỉnh. Trên cơ sở đó, các sở, ban, ngành có liên quan chịu trách nhiệm tạo lập, cập nhật và bảo đảm tính chính xác, đầy đủ của dữ liệu thuộc phạm vi quản lý; đồng thời thực hiện kết nối, chia sẻ dữ liệu với Nền tảng số tổng hợp, phân tích dữ liệu của tỉnh. </w:t>
      </w:r>
    </w:p>
    <w:p w14:paraId="5DDA749A" w14:textId="73B7BC01" w:rsidR="00040FD5" w:rsidRPr="009A47CE" w:rsidRDefault="00040FD5" w:rsidP="00A5489F">
      <w:pPr>
        <w:tabs>
          <w:tab w:val="left" w:pos="567"/>
        </w:tabs>
        <w:spacing w:before="120" w:after="120" w:line="288" w:lineRule="auto"/>
        <w:ind w:firstLine="567"/>
        <w:jc w:val="both"/>
        <w:rPr>
          <w:sz w:val="28"/>
          <w:szCs w:val="28"/>
          <w:lang w:eastAsia="zh-CN"/>
        </w:rPr>
      </w:pPr>
      <w:r w:rsidRPr="00F20EA2">
        <w:rPr>
          <w:sz w:val="28"/>
          <w:szCs w:val="28"/>
          <w:lang w:eastAsia="zh-CN"/>
        </w:rPr>
        <w:t>Việc lựa chọn mô hình này nhằm bảo đảm phát huy vai trò, trách nhiệm của các cơ quan quản lý dữ liệu chuyên ngành, đồng thời tạo điều kiện thuận lợi cho việc tích hợp, chia sẻ và khai thác dữ liệu tập trung phục vụ công tác chỉ đạo, điều hành của tỉnh.</w:t>
      </w:r>
      <w:r>
        <w:rPr>
          <w:sz w:val="28"/>
          <w:szCs w:val="28"/>
          <w:lang w:eastAsia="zh-CN"/>
        </w:rPr>
        <w:t xml:space="preserve"> </w:t>
      </w:r>
      <w:r w:rsidRPr="004A067C">
        <w:rPr>
          <w:sz w:val="28"/>
          <w:szCs w:val="28"/>
          <w:lang w:eastAsia="zh-CN"/>
        </w:rPr>
        <w:t>Đây là một trong những điều kiện quan trọng nhằm bảo đảm tính khả thi và hiệu quả trong quá trình triển khai dự án.</w:t>
      </w:r>
    </w:p>
    <w:p w14:paraId="0122422D" w14:textId="0D3C909D" w:rsidR="00C30857" w:rsidRPr="000114E0" w:rsidRDefault="000114E0" w:rsidP="00A5489F">
      <w:pPr>
        <w:pStyle w:val="Heading5"/>
        <w:tabs>
          <w:tab w:val="left" w:pos="567"/>
        </w:tabs>
        <w:spacing w:line="288" w:lineRule="auto"/>
        <w:rPr>
          <w:rFonts w:eastAsia="MS Mincho"/>
          <w:lang w:val="vi" w:eastAsia="zh-CN"/>
        </w:rPr>
      </w:pPr>
      <w:r w:rsidRPr="000114E0">
        <w:rPr>
          <w:rFonts w:eastAsia="MS Mincho"/>
          <w:lang w:val="sv-SE" w:eastAsia="zh-CN"/>
        </w:rPr>
        <w:lastRenderedPageBreak/>
        <w:t xml:space="preserve">1.2.4. </w:t>
      </w:r>
      <w:r w:rsidR="00C30857" w:rsidRPr="000114E0">
        <w:rPr>
          <w:rFonts w:eastAsia="MS Mincho"/>
          <w:lang w:val="vi" w:eastAsia="zh-CN"/>
        </w:rPr>
        <w:t>Mô hình triển khai vật lý</w:t>
      </w:r>
    </w:p>
    <w:p w14:paraId="1A5167A1" w14:textId="77777777" w:rsidR="00C30857" w:rsidRPr="00E91163" w:rsidRDefault="00C30857" w:rsidP="00A5489F">
      <w:pPr>
        <w:tabs>
          <w:tab w:val="left" w:pos="567"/>
        </w:tabs>
        <w:spacing w:before="120" w:after="120" w:line="288" w:lineRule="auto"/>
        <w:ind w:firstLine="567"/>
        <w:rPr>
          <w:i/>
          <w:iCs/>
          <w:sz w:val="28"/>
          <w:szCs w:val="28"/>
          <w:lang w:val="sv-SE" w:eastAsia="zh-CN"/>
        </w:rPr>
      </w:pPr>
      <w:r w:rsidRPr="00E91163">
        <w:rPr>
          <w:noProof/>
          <w:sz w:val="28"/>
          <w:szCs w:val="28"/>
          <w:lang w:val="en-US"/>
        </w:rPr>
        <w:drawing>
          <wp:inline distT="0" distB="0" distL="0" distR="0" wp14:anchorId="76600B8B" wp14:editId="1CA2C74D">
            <wp:extent cx="5025543" cy="4367175"/>
            <wp:effectExtent l="0" t="0" r="3810" b="0"/>
            <wp:docPr id="8" name="image5.jpg" descr="A diagram of a server&#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5.jpg" descr="A diagram of a server&#10;&#10;AI-generated content may be incorrect."/>
                    <pic:cNvPicPr/>
                  </pic:nvPicPr>
                  <pic:blipFill>
                    <a:blip r:embed="rId25"/>
                    <a:srcRect/>
                    <a:stretch>
                      <a:fillRect/>
                    </a:stretch>
                  </pic:blipFill>
                  <pic:spPr>
                    <a:xfrm>
                      <a:off x="0" y="0"/>
                      <a:ext cx="5045396" cy="4384427"/>
                    </a:xfrm>
                    <a:prstGeom prst="rect">
                      <a:avLst/>
                    </a:prstGeom>
                    <a:ln/>
                  </pic:spPr>
                </pic:pic>
              </a:graphicData>
            </a:graphic>
          </wp:inline>
        </w:drawing>
      </w:r>
    </w:p>
    <w:p w14:paraId="40015691" w14:textId="77777777" w:rsidR="00C30857" w:rsidRPr="00E91163" w:rsidRDefault="00C30857" w:rsidP="00A5489F">
      <w:pPr>
        <w:tabs>
          <w:tab w:val="left" w:pos="567"/>
        </w:tabs>
        <w:spacing w:before="120" w:after="120" w:line="288" w:lineRule="auto"/>
        <w:ind w:firstLine="567"/>
        <w:rPr>
          <w:sz w:val="28"/>
          <w:szCs w:val="28"/>
          <w:lang w:val="sv-SE"/>
        </w:rPr>
      </w:pPr>
      <w:r w:rsidRPr="00E91163">
        <w:rPr>
          <w:sz w:val="28"/>
          <w:szCs w:val="28"/>
        </w:rPr>
        <w:t>Mô hình triển khai hệ thống gồm:</w:t>
      </w:r>
    </w:p>
    <w:p w14:paraId="0E62DE2B" w14:textId="77777777" w:rsidR="00C30857" w:rsidRPr="00E91163" w:rsidRDefault="00C30857" w:rsidP="00A5489F">
      <w:pPr>
        <w:widowControl/>
        <w:numPr>
          <w:ilvl w:val="0"/>
          <w:numId w:val="36"/>
        </w:numPr>
        <w:tabs>
          <w:tab w:val="left" w:pos="567"/>
        </w:tabs>
        <w:autoSpaceDE/>
        <w:autoSpaceDN/>
        <w:spacing w:before="120" w:after="120" w:line="288" w:lineRule="auto"/>
        <w:ind w:left="0" w:firstLine="567"/>
        <w:jc w:val="both"/>
        <w:rPr>
          <w:color w:val="000000"/>
          <w:sz w:val="28"/>
          <w:szCs w:val="28"/>
        </w:rPr>
      </w:pPr>
      <w:r w:rsidRPr="00E91163">
        <w:rPr>
          <w:b/>
          <w:bCs/>
          <w:color w:val="000000"/>
          <w:sz w:val="28"/>
          <w:szCs w:val="28"/>
        </w:rPr>
        <w:t>Lớp bảo vệ và truy cập (Firewall &amp; Reverse Proxy)</w:t>
      </w:r>
    </w:p>
    <w:p w14:paraId="01F1DF8E"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Firewall làm “cửa ngõ” kiểm soát truy cập từ Internet/WAN.</w:t>
      </w:r>
    </w:p>
    <w:p w14:paraId="371A0C73"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Sau đó, hệ thống Reverse Proxy Cache (cặp máy chủ HA chạy Nginx/Varnish) tiếp nhận yêu cầu, thực hiện cân bằng tải, cache và bảo mật (HTTPS termination).</w:t>
      </w:r>
    </w:p>
    <w:p w14:paraId="7D5C64A7"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Nhờ đó giảm tải cho các ứng dụng phía sau, đồng thời tăng tốc độ truy cập.</w:t>
      </w:r>
    </w:p>
    <w:p w14:paraId="5C8E5972" w14:textId="77777777" w:rsidR="00C30857" w:rsidRPr="00E91163" w:rsidRDefault="00C30857" w:rsidP="00A5489F">
      <w:pPr>
        <w:widowControl/>
        <w:numPr>
          <w:ilvl w:val="0"/>
          <w:numId w:val="36"/>
        </w:numPr>
        <w:tabs>
          <w:tab w:val="left" w:pos="567"/>
        </w:tabs>
        <w:autoSpaceDE/>
        <w:autoSpaceDN/>
        <w:spacing w:before="120" w:after="120" w:line="288" w:lineRule="auto"/>
        <w:ind w:left="-142" w:firstLine="709"/>
        <w:jc w:val="both"/>
        <w:rPr>
          <w:b/>
          <w:bCs/>
          <w:color w:val="000000"/>
          <w:sz w:val="28"/>
          <w:szCs w:val="28"/>
        </w:rPr>
      </w:pPr>
      <w:r w:rsidRPr="00E91163">
        <w:rPr>
          <w:b/>
          <w:bCs/>
          <w:color w:val="000000"/>
          <w:sz w:val="28"/>
          <w:szCs w:val="28"/>
        </w:rPr>
        <w:t>Vùng ứng dụng (Application – DMZ)</w:t>
      </w:r>
    </w:p>
    <w:p w14:paraId="5C0A5124"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Bao gồm các máy chủ ứng dụng chịu trách nhiệm cung cấp giao diện người dùng, API, dịch vụ tích hợp dữ liệu, xử lý dữ liệu, chia sẻ dữ liệu và các dịch vụ nghiệp vụ khác.</w:t>
      </w:r>
    </w:p>
    <w:p w14:paraId="12D7AD0B" w14:textId="77777777" w:rsidR="00C30857" w:rsidRPr="00E91163" w:rsidRDefault="00C30857" w:rsidP="00A5489F">
      <w:pPr>
        <w:tabs>
          <w:tab w:val="left" w:pos="567"/>
        </w:tabs>
        <w:spacing w:before="120" w:after="120" w:line="288" w:lineRule="auto"/>
        <w:ind w:firstLine="567"/>
        <w:jc w:val="both"/>
        <w:rPr>
          <w:sz w:val="28"/>
          <w:szCs w:val="28"/>
        </w:rPr>
      </w:pPr>
      <w:r w:rsidRPr="00E91163">
        <w:rPr>
          <w:sz w:val="28"/>
          <w:szCs w:val="28"/>
        </w:rPr>
        <w:t>- Các máy chủ này được đặt ở vùng DMZ để vừa phục vụ bên ngoài, vừa tách biệt khỏi vùng dữ liệu quan trọng.</w:t>
      </w:r>
    </w:p>
    <w:p w14:paraId="7716461A" w14:textId="77777777" w:rsidR="00C30857" w:rsidRPr="00E91163" w:rsidRDefault="00C30857" w:rsidP="00A5489F">
      <w:pPr>
        <w:widowControl/>
        <w:numPr>
          <w:ilvl w:val="0"/>
          <w:numId w:val="36"/>
        </w:numPr>
        <w:tabs>
          <w:tab w:val="left" w:pos="567"/>
        </w:tabs>
        <w:autoSpaceDE/>
        <w:autoSpaceDN/>
        <w:spacing w:before="120" w:after="120" w:line="288" w:lineRule="auto"/>
        <w:ind w:left="0" w:firstLine="567"/>
        <w:jc w:val="both"/>
        <w:rPr>
          <w:b/>
          <w:bCs/>
          <w:color w:val="000000"/>
          <w:sz w:val="28"/>
          <w:szCs w:val="28"/>
          <w:lang w:val="it-IT"/>
        </w:rPr>
      </w:pPr>
      <w:r w:rsidRPr="00E91163">
        <w:rPr>
          <w:b/>
          <w:bCs/>
          <w:color w:val="000000"/>
          <w:sz w:val="28"/>
          <w:szCs w:val="28"/>
          <w:lang w:val="it-IT"/>
        </w:rPr>
        <w:t>Vùng lưu trữ (Data Zone)</w:t>
      </w:r>
    </w:p>
    <w:p w14:paraId="2C8C3BBF" w14:textId="2429A2F4" w:rsidR="00C30857" w:rsidRPr="00E91163" w:rsidRDefault="00E91163" w:rsidP="00A5489F">
      <w:pPr>
        <w:widowControl/>
        <w:tabs>
          <w:tab w:val="left" w:pos="567"/>
        </w:tabs>
        <w:autoSpaceDE/>
        <w:autoSpaceDN/>
        <w:spacing w:before="120" w:after="120" w:line="288" w:lineRule="auto"/>
        <w:jc w:val="both"/>
        <w:rPr>
          <w:color w:val="000000"/>
          <w:sz w:val="28"/>
          <w:szCs w:val="28"/>
          <w:lang w:val="it-IT"/>
        </w:rPr>
      </w:pPr>
      <w:r>
        <w:rPr>
          <w:color w:val="000000"/>
          <w:sz w:val="28"/>
          <w:szCs w:val="28"/>
          <w:lang w:val="it-IT"/>
        </w:rPr>
        <w:lastRenderedPageBreak/>
        <w:tab/>
      </w:r>
      <w:r w:rsidR="00C30857" w:rsidRPr="00E91163">
        <w:rPr>
          <w:color w:val="000000"/>
          <w:sz w:val="28"/>
          <w:szCs w:val="28"/>
          <w:lang w:val="it-IT"/>
        </w:rPr>
        <w:t>Máy chủ CSDL có cấu trúc: thực hiện cài đặt các thành phần lưu trữ dữ liệu có cấu trúc,.. nếu dữ liệu có cấu trúc lớn có thể bổ sung dung lượng hoặc máy chủ lưu trữ</w:t>
      </w:r>
    </w:p>
    <w:p w14:paraId="1ADCE23C" w14:textId="77777777" w:rsidR="00C30857" w:rsidRPr="00E91163" w:rsidRDefault="00C30857" w:rsidP="00A5489F">
      <w:pPr>
        <w:tabs>
          <w:tab w:val="left" w:pos="567"/>
        </w:tabs>
        <w:spacing w:before="120" w:after="120" w:line="288" w:lineRule="auto"/>
        <w:ind w:firstLine="567"/>
        <w:jc w:val="both"/>
        <w:rPr>
          <w:sz w:val="28"/>
          <w:szCs w:val="28"/>
          <w:lang w:val="it-IT"/>
        </w:rPr>
      </w:pPr>
      <w:r w:rsidRPr="00E91163">
        <w:rPr>
          <w:sz w:val="28"/>
          <w:szCs w:val="28"/>
          <w:lang w:val="it-IT"/>
        </w:rPr>
        <w:t>Máy chủ CSDL phi &amp; bán cấu trúc: cài đặt các thành phần dùng để lưu trữ dữ liệu bán cấu trúc và phi cấu trúc, nếu dữ liệu phi cấu trúc lớn có thể bổ sung dung lượng hoặc máy chủ lưu trữ</w:t>
      </w:r>
    </w:p>
    <w:p w14:paraId="725D814C" w14:textId="77777777" w:rsidR="00C30857" w:rsidRPr="00E91163" w:rsidRDefault="00C30857" w:rsidP="00A5489F">
      <w:pPr>
        <w:pStyle w:val="Heading3"/>
        <w:keepLines w:val="0"/>
        <w:widowControl/>
        <w:numPr>
          <w:ilvl w:val="1"/>
          <w:numId w:val="2"/>
        </w:numPr>
        <w:tabs>
          <w:tab w:val="left" w:pos="567"/>
        </w:tabs>
        <w:autoSpaceDE/>
        <w:autoSpaceDN/>
        <w:spacing w:before="120" w:after="120" w:line="288" w:lineRule="auto"/>
        <w:ind w:left="0" w:firstLine="567"/>
        <w:jc w:val="both"/>
        <w:rPr>
          <w:rFonts w:ascii="Times New Roman" w:eastAsia="Times New Roman" w:hAnsi="Times New Roman" w:cs="Times New Roman"/>
          <w:b/>
          <w:bCs/>
          <w:color w:val="auto"/>
          <w:sz w:val="28"/>
          <w:szCs w:val="28"/>
          <w:lang w:val="nl-NL" w:eastAsia="zh-CN"/>
        </w:rPr>
      </w:pPr>
      <w:bookmarkStart w:id="21" w:name="_Toc228778366"/>
      <w:r w:rsidRPr="00E91163">
        <w:rPr>
          <w:rFonts w:ascii="Times New Roman" w:eastAsia="Times New Roman" w:hAnsi="Times New Roman" w:cs="Times New Roman"/>
          <w:b/>
          <w:bCs/>
          <w:color w:val="auto"/>
          <w:sz w:val="28"/>
          <w:szCs w:val="28"/>
          <w:lang w:val="nl-NL" w:eastAsia="zh-CN"/>
        </w:rPr>
        <w:t>Đảm bảo an toàn thông tin theo cấp độ</w:t>
      </w:r>
      <w:bookmarkEnd w:id="21"/>
    </w:p>
    <w:p w14:paraId="0836356D" w14:textId="0F7DB308" w:rsidR="00C30857" w:rsidRPr="00E91163" w:rsidRDefault="00C30857" w:rsidP="00A5489F">
      <w:pPr>
        <w:tabs>
          <w:tab w:val="left" w:pos="567"/>
        </w:tabs>
        <w:spacing w:before="120" w:after="120" w:line="288" w:lineRule="auto"/>
        <w:ind w:firstLine="567"/>
        <w:jc w:val="both"/>
        <w:rPr>
          <w:sz w:val="28"/>
          <w:szCs w:val="28"/>
          <w:lang w:val="sv-SE"/>
        </w:rPr>
      </w:pPr>
      <w:r w:rsidRPr="00E91163">
        <w:rPr>
          <w:sz w:val="28"/>
          <w:szCs w:val="28"/>
        </w:rPr>
        <w:t xml:space="preserve">Hệ thống được thiết kế sẵn sàng đáp ứng các yêu cầu tại Thông tư số 12/2022/TT-BTTTT ngày 12/8/2022 của Bộ Thông tin và Truyền thông quy định chi tiết và hướng dẫn một số điều của </w:t>
      </w:r>
      <w:r w:rsidR="00600049">
        <w:rPr>
          <w:sz w:val="28"/>
          <w:szCs w:val="28"/>
          <w:lang w:val="vi-VN"/>
        </w:rPr>
        <w:t>N</w:t>
      </w:r>
      <w:r w:rsidRPr="00E91163">
        <w:rPr>
          <w:sz w:val="28"/>
          <w:szCs w:val="28"/>
        </w:rPr>
        <w:t>ghị định số 85/2016/NĐ-CP ngày 01/7/2016 của Chính phủ về bảo đảm an toàn hệ thống thông tin theo cấp độ 3</w:t>
      </w:r>
      <w:r w:rsidRPr="00E91163">
        <w:rPr>
          <w:sz w:val="28"/>
          <w:szCs w:val="28"/>
          <w:lang w:val="sv-SE"/>
        </w:rPr>
        <w:t>.</w:t>
      </w:r>
    </w:p>
    <w:p w14:paraId="22AC50F8" w14:textId="77777777" w:rsidR="00C30857" w:rsidRPr="00E91163" w:rsidRDefault="00C30857" w:rsidP="00A5489F">
      <w:pPr>
        <w:tabs>
          <w:tab w:val="left" w:pos="567"/>
        </w:tabs>
        <w:spacing w:before="120" w:after="120" w:line="288" w:lineRule="auto"/>
        <w:ind w:firstLine="567"/>
        <w:jc w:val="both"/>
        <w:rPr>
          <w:sz w:val="28"/>
          <w:szCs w:val="28"/>
          <w:lang w:val="sv-SE"/>
        </w:rPr>
      </w:pPr>
      <w:r w:rsidRPr="00E91163">
        <w:rPr>
          <w:sz w:val="28"/>
          <w:szCs w:val="28"/>
        </w:rPr>
        <w:t>Đáp ứng yêu cầu tại văn bản số 1552/BTTTT-THH và 708/BTTTT- CATTT; hoàn thành kết nối giữa Hệ thống thông tin giải quyết TTHC của tỉnh với Cơ</w:t>
      </w:r>
      <w:r w:rsidRPr="00E91163">
        <w:rPr>
          <w:spacing w:val="-2"/>
          <w:sz w:val="28"/>
          <w:szCs w:val="28"/>
        </w:rPr>
        <w:t xml:space="preserve"> </w:t>
      </w:r>
      <w:r w:rsidRPr="00E91163">
        <w:rPr>
          <w:sz w:val="28"/>
          <w:szCs w:val="28"/>
        </w:rPr>
        <w:t>sở</w:t>
      </w:r>
      <w:r w:rsidRPr="00E91163">
        <w:rPr>
          <w:spacing w:val="-2"/>
          <w:sz w:val="28"/>
          <w:szCs w:val="28"/>
        </w:rPr>
        <w:t xml:space="preserve"> </w:t>
      </w:r>
      <w:r w:rsidRPr="00E91163">
        <w:rPr>
          <w:sz w:val="28"/>
          <w:szCs w:val="28"/>
        </w:rPr>
        <w:t>dữ</w:t>
      </w:r>
      <w:r w:rsidRPr="00E91163">
        <w:rPr>
          <w:spacing w:val="-2"/>
          <w:sz w:val="28"/>
          <w:szCs w:val="28"/>
        </w:rPr>
        <w:t xml:space="preserve"> </w:t>
      </w:r>
      <w:r w:rsidRPr="00E91163">
        <w:rPr>
          <w:sz w:val="28"/>
          <w:szCs w:val="28"/>
        </w:rPr>
        <w:t>liệu</w:t>
      </w:r>
      <w:r w:rsidRPr="00E91163">
        <w:rPr>
          <w:spacing w:val="-2"/>
          <w:sz w:val="28"/>
          <w:szCs w:val="28"/>
        </w:rPr>
        <w:t xml:space="preserve"> </w:t>
      </w:r>
      <w:r w:rsidRPr="00E91163">
        <w:rPr>
          <w:sz w:val="28"/>
          <w:szCs w:val="28"/>
        </w:rPr>
        <w:t>quốc gia</w:t>
      </w:r>
      <w:r w:rsidRPr="00E91163">
        <w:rPr>
          <w:spacing w:val="-1"/>
          <w:sz w:val="28"/>
          <w:szCs w:val="28"/>
        </w:rPr>
        <w:t xml:space="preserve"> </w:t>
      </w:r>
      <w:r w:rsidRPr="00E91163">
        <w:rPr>
          <w:sz w:val="28"/>
          <w:szCs w:val="28"/>
        </w:rPr>
        <w:t>về</w:t>
      </w:r>
      <w:r w:rsidRPr="00E91163">
        <w:rPr>
          <w:spacing w:val="-1"/>
          <w:sz w:val="28"/>
          <w:szCs w:val="28"/>
        </w:rPr>
        <w:t xml:space="preserve"> </w:t>
      </w:r>
      <w:r w:rsidRPr="00E91163">
        <w:rPr>
          <w:sz w:val="28"/>
          <w:szCs w:val="28"/>
        </w:rPr>
        <w:t>dân cư</w:t>
      </w:r>
      <w:r w:rsidRPr="00E91163">
        <w:rPr>
          <w:spacing w:val="-3"/>
          <w:sz w:val="28"/>
          <w:szCs w:val="28"/>
        </w:rPr>
        <w:t xml:space="preserve"> </w:t>
      </w:r>
      <w:r w:rsidRPr="00E91163">
        <w:rPr>
          <w:sz w:val="28"/>
          <w:szCs w:val="28"/>
        </w:rPr>
        <w:t>phục</w:t>
      </w:r>
      <w:r w:rsidRPr="00E91163">
        <w:rPr>
          <w:spacing w:val="-3"/>
          <w:sz w:val="28"/>
          <w:szCs w:val="28"/>
        </w:rPr>
        <w:t xml:space="preserve"> </w:t>
      </w:r>
      <w:r w:rsidRPr="00E91163">
        <w:rPr>
          <w:sz w:val="28"/>
          <w:szCs w:val="28"/>
        </w:rPr>
        <w:t>vụ giải quyết thủ tục</w:t>
      </w:r>
      <w:r w:rsidRPr="00E91163">
        <w:rPr>
          <w:spacing w:val="-2"/>
          <w:sz w:val="28"/>
          <w:szCs w:val="28"/>
        </w:rPr>
        <w:t xml:space="preserve"> </w:t>
      </w:r>
      <w:r w:rsidRPr="00E91163">
        <w:rPr>
          <w:sz w:val="28"/>
          <w:szCs w:val="28"/>
        </w:rPr>
        <w:t>hành chính,</w:t>
      </w:r>
      <w:r w:rsidRPr="00E91163">
        <w:rPr>
          <w:spacing w:val="-2"/>
          <w:sz w:val="28"/>
          <w:szCs w:val="28"/>
        </w:rPr>
        <w:t xml:space="preserve"> </w:t>
      </w:r>
      <w:r w:rsidRPr="00E91163">
        <w:rPr>
          <w:sz w:val="28"/>
          <w:szCs w:val="28"/>
        </w:rPr>
        <w:t>dịch vụ công theo Nghị định số 107/2021/NĐ-CP của Chính phủ.</w:t>
      </w:r>
    </w:p>
    <w:p w14:paraId="47AB00AD" w14:textId="22DB0E50" w:rsidR="00C30857" w:rsidRPr="00E91163" w:rsidRDefault="00E91163" w:rsidP="00A5489F">
      <w:pPr>
        <w:widowControl/>
        <w:tabs>
          <w:tab w:val="left" w:pos="567"/>
          <w:tab w:val="left" w:pos="851"/>
          <w:tab w:val="left" w:pos="993"/>
        </w:tabs>
        <w:autoSpaceDE/>
        <w:autoSpaceDN/>
        <w:spacing w:before="120" w:after="120" w:line="288" w:lineRule="auto"/>
        <w:jc w:val="both"/>
        <w:rPr>
          <w:b/>
          <w:bCs/>
          <w:color w:val="000000"/>
          <w:sz w:val="28"/>
          <w:szCs w:val="28"/>
          <w:lang w:val="sv-SE"/>
        </w:rPr>
      </w:pPr>
      <w:r w:rsidRPr="000114E0">
        <w:rPr>
          <w:b/>
          <w:bCs/>
          <w:color w:val="000000"/>
          <w:sz w:val="28"/>
          <w:szCs w:val="28"/>
          <w:lang w:val="sv-SE"/>
        </w:rPr>
        <w:tab/>
      </w:r>
      <w:r w:rsidR="00C30857" w:rsidRPr="00E91163">
        <w:rPr>
          <w:b/>
          <w:bCs/>
          <w:color w:val="000000"/>
          <w:sz w:val="28"/>
          <w:szCs w:val="28"/>
        </w:rPr>
        <w:t>Yêu cầu về thiết kế hệ thống</w:t>
      </w:r>
    </w:p>
    <w:p w14:paraId="0645CABD" w14:textId="77777777" w:rsidR="00C30857" w:rsidRPr="00E91163" w:rsidRDefault="00C30857" w:rsidP="00A5489F">
      <w:pPr>
        <w:tabs>
          <w:tab w:val="left" w:pos="567"/>
          <w:tab w:val="left" w:pos="851"/>
          <w:tab w:val="left" w:pos="993"/>
        </w:tabs>
        <w:spacing w:before="120" w:after="120" w:line="288" w:lineRule="auto"/>
        <w:ind w:firstLine="567"/>
        <w:jc w:val="both"/>
        <w:rPr>
          <w:sz w:val="28"/>
          <w:szCs w:val="28"/>
        </w:rPr>
      </w:pPr>
      <w:r w:rsidRPr="00E91163">
        <w:rPr>
          <w:sz w:val="28"/>
          <w:szCs w:val="28"/>
        </w:rPr>
        <w:t>- Thiết kế các vùng mạng trong hệ thống theo chức năng, các vùng mạng tối thiểu bao gồm:</w:t>
      </w:r>
    </w:p>
    <w:p w14:paraId="3E7F58A0"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Vùng mạng nội bộ;</w:t>
      </w:r>
    </w:p>
    <w:p w14:paraId="3677D328"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Vùng mạng biên;</w:t>
      </w:r>
    </w:p>
    <w:p w14:paraId="2DEC87FD"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Vùng DMZ;</w:t>
      </w:r>
    </w:p>
    <w:p w14:paraId="6629C24F"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Vùng máy chủ nội bộ;</w:t>
      </w:r>
    </w:p>
    <w:p w14:paraId="6B1042E3"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Vùng mạng không dây (nếu có) tách riêng, độc lập với các vùng mạng khác;</w:t>
      </w:r>
    </w:p>
    <w:p w14:paraId="69E2F7C6"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Vùng mạng máy chủ cơ sở dữ liệu;</w:t>
      </w:r>
    </w:p>
    <w:p w14:paraId="434843C4"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Vùng quản trị.</w:t>
      </w:r>
    </w:p>
    <w:p w14:paraId="465C9211" w14:textId="77777777" w:rsidR="00C30857" w:rsidRPr="00E91163" w:rsidRDefault="00C30857" w:rsidP="00A5489F">
      <w:pPr>
        <w:tabs>
          <w:tab w:val="left" w:pos="567"/>
          <w:tab w:val="left" w:pos="851"/>
          <w:tab w:val="left" w:pos="993"/>
        </w:tabs>
        <w:spacing w:before="120" w:after="120" w:line="288" w:lineRule="auto"/>
        <w:ind w:firstLine="567"/>
        <w:rPr>
          <w:sz w:val="28"/>
          <w:szCs w:val="28"/>
        </w:rPr>
      </w:pPr>
      <w:r w:rsidRPr="00E91163">
        <w:rPr>
          <w:sz w:val="28"/>
          <w:szCs w:val="28"/>
        </w:rPr>
        <w:t>- Có phương án thiết kế bảo đảm các yêu cầu sau:</w:t>
      </w:r>
    </w:p>
    <w:p w14:paraId="685C642D"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quản lý truy cập, quản trị hệ thống từ xa an toàn sử dụng mạng riêng ảo hoặc phương án tương đương; sử dụng sản phẩm Mạng riêng ảo đối với hệ thống thông tin có xử lý thông tin bí mật nhà nước hoặc hệ thống thông tin quy định tại điểm c khoản 2 Điều 9 Nghị định </w:t>
      </w:r>
      <w:hyperlink r:id="rId26" w:history="1">
        <w:r w:rsidRPr="00E91163">
          <w:rPr>
            <w:rStyle w:val="Hyperlink"/>
            <w:color w:val="000000"/>
            <w:sz w:val="28"/>
            <w:szCs w:val="28"/>
          </w:rPr>
          <w:t>85/2016/NĐ-CP</w:t>
        </w:r>
      </w:hyperlink>
      <w:r w:rsidRPr="00E91163">
        <w:rPr>
          <w:color w:val="000000"/>
          <w:sz w:val="28"/>
          <w:szCs w:val="28"/>
        </w:rPr>
        <w:t>.</w:t>
      </w:r>
    </w:p>
    <w:p w14:paraId="3B7BEF8F"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xml:space="preserve">+ Có phương án quản lý truy cập giữa các vùng mạng và phòng chống xâm </w:t>
      </w:r>
      <w:r w:rsidRPr="00E91163">
        <w:rPr>
          <w:color w:val="000000"/>
          <w:sz w:val="28"/>
          <w:szCs w:val="28"/>
        </w:rPr>
        <w:lastRenderedPageBreak/>
        <w:t>nhập sử dụng sản phẩm Tường lửa có tích hợp chức năng phòng, chống xâm nhập hoặc sản phẩm Phòng, chống xâm nhập lớp mạng.</w:t>
      </w:r>
    </w:p>
    <w:p w14:paraId="1CA2194B"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cân bằng tải, dự phòng nóng cho các thiết bị mạng chính, tối thiểu bao gồm thiết bị chuyển mạch trung tâm hoặc tương đương, thiết bị tường lửa trung tâm, tường lửa ứng dụng web, hệ thống lưu trữ tập trung, tường lửa cơ sở dữ liệu (nếu có).</w:t>
      </w:r>
    </w:p>
    <w:p w14:paraId="11B10BA5"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bảo đảm an toàn cho máy chủ cơ sở dữ liệu.</w:t>
      </w:r>
    </w:p>
    <w:p w14:paraId="501871A9"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chặn lọc phần mềm độc hại trên môi trường mạng sử dụng Tường lửa tích hợp chức năng phòng, chống mã độc trên môi trường mạng hoặc phương án tương đương.</w:t>
      </w:r>
    </w:p>
    <w:p w14:paraId="54CD4D7D"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xml:space="preserve">+ Có phương án phòng chống tấn công từ chối dịch vụ. </w:t>
      </w:r>
    </w:p>
    <w:p w14:paraId="6322A03B"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phòng chống tấn công mạng cho ứng dụng web; sử dụng sản phẩm Tường lửa ứng dụng web đối với các hệ thống thông tin được quy định tại khoản 2, Điều 9 Nghị định </w:t>
      </w:r>
      <w:hyperlink r:id="rId27" w:history="1">
        <w:r w:rsidRPr="00E91163">
          <w:rPr>
            <w:rStyle w:val="Hyperlink"/>
            <w:color w:val="000000"/>
            <w:sz w:val="28"/>
            <w:szCs w:val="28"/>
            <w:u w:val="none"/>
          </w:rPr>
          <w:t>85/2016/NĐ-CP</w:t>
        </w:r>
      </w:hyperlink>
      <w:r w:rsidRPr="00E91163">
        <w:rPr>
          <w:color w:val="000000"/>
          <w:sz w:val="28"/>
          <w:szCs w:val="28"/>
        </w:rPr>
        <w:t>.</w:t>
      </w:r>
    </w:p>
    <w:p w14:paraId="4269DFE2"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bảo đảm an toàn thông tin cho hệ thống; sử dụng sản phẩm bảo đảm an toàn thông tin cho hệ thống thông tin, đáp ứng tiêu chí quy định tại khoản 2 Điều 9 Nghị định </w:t>
      </w:r>
      <w:hyperlink r:id="rId28" w:history="1">
        <w:r w:rsidRPr="00E91163">
          <w:rPr>
            <w:rStyle w:val="Hyperlink"/>
            <w:color w:val="000000"/>
            <w:sz w:val="28"/>
            <w:szCs w:val="28"/>
            <w:u w:val="none"/>
          </w:rPr>
          <w:t>85/2016/NĐ-CP</w:t>
        </w:r>
      </w:hyperlink>
      <w:r w:rsidRPr="00E91163">
        <w:rPr>
          <w:color w:val="000000"/>
          <w:sz w:val="28"/>
          <w:szCs w:val="28"/>
        </w:rPr>
        <w:t>.</w:t>
      </w:r>
    </w:p>
    <w:p w14:paraId="72BEC2E1"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Có phương án quản lý truy cập lớp mạng.</w:t>
      </w:r>
    </w:p>
    <w:p w14:paraId="1B473384" w14:textId="77777777" w:rsidR="00C30857" w:rsidRPr="00E91163" w:rsidRDefault="00C30857" w:rsidP="00A5489F">
      <w:pPr>
        <w:tabs>
          <w:tab w:val="left" w:pos="567"/>
          <w:tab w:val="left" w:pos="851"/>
          <w:tab w:val="left" w:pos="993"/>
        </w:tabs>
        <w:spacing w:before="120" w:after="120" w:line="288" w:lineRule="auto"/>
        <w:ind w:firstLine="567"/>
        <w:rPr>
          <w:color w:val="000000"/>
          <w:sz w:val="28"/>
          <w:szCs w:val="28"/>
        </w:rPr>
      </w:pPr>
      <w:r w:rsidRPr="00E91163">
        <w:rPr>
          <w:color w:val="000000"/>
          <w:sz w:val="28"/>
          <w:szCs w:val="28"/>
        </w:rPr>
        <w:t>+ Có phương án giám sát hệ thống thông tin tập trung.</w:t>
      </w:r>
    </w:p>
    <w:p w14:paraId="15901982"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giám sát an toàn hệ thống thông tin tập trung sử dụng sản phẩm Quản lý và phân tích sự kiện an toàn thông tin hoặc sản phẩm tương đương.</w:t>
      </w:r>
    </w:p>
    <w:p w14:paraId="542F5FCD"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quản lý sao lưu dự phòng tập trung sử dụng hệ thống lưu trữ tập trung và sản phẩm quản lý lưu trữ tập trung.</w:t>
      </w:r>
    </w:p>
    <w:p w14:paraId="387B1191"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quản lý phần mềm phòng chống mã độc trên máy chủ/máy tính người dùng, sử dụng sản phẩm Phòng, chống mã độc và/hoặc sản phẩm Phát hiện và phản ứng sự cố an toàn thông tin trên thiết bị đầu cuối, có chức năng quản lý tập trung.</w:t>
      </w:r>
    </w:p>
    <w:p w14:paraId="645DB633" w14:textId="7DBBE36A"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xml:space="preserve">+ Có phương án phòng, chống thất thoát dữ liệu; sử dụng sản phẩm Phòng, chống thất thoát dữ liệu đối với hệ thống thông tin có xử lý thông tin bí mật nhà nước hoặc hệ thống thông tin quy định tại điểm c khoản 2 Điều 9 Nghị </w:t>
      </w:r>
      <w:r w:rsidRPr="003B2BAA">
        <w:rPr>
          <w:color w:val="000000"/>
          <w:sz w:val="28"/>
          <w:szCs w:val="28"/>
        </w:rPr>
        <w:t>định </w:t>
      </w:r>
      <w:r w:rsidRPr="003B2BAA">
        <w:rPr>
          <w:sz w:val="28"/>
          <w:szCs w:val="28"/>
        </w:rPr>
        <w:t>85/2016/NĐ-CP</w:t>
      </w:r>
      <w:r w:rsidRPr="003B2BAA">
        <w:rPr>
          <w:color w:val="000000"/>
          <w:sz w:val="28"/>
          <w:szCs w:val="28"/>
        </w:rPr>
        <w:t>.</w:t>
      </w:r>
    </w:p>
    <w:p w14:paraId="7A23AA26" w14:textId="77777777" w:rsidR="00C30857" w:rsidRPr="00E91163"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t>+ Có phương án dự phòng kết nối mạng Internet cho các máy chủ dịch vụ.</w:t>
      </w:r>
    </w:p>
    <w:p w14:paraId="03BD0434" w14:textId="268FCF4C" w:rsidR="00302F0E" w:rsidRPr="00811245" w:rsidRDefault="00C30857" w:rsidP="00A5489F">
      <w:pPr>
        <w:tabs>
          <w:tab w:val="left" w:pos="567"/>
          <w:tab w:val="left" w:pos="851"/>
          <w:tab w:val="left" w:pos="993"/>
        </w:tabs>
        <w:spacing w:before="120" w:after="120" w:line="288" w:lineRule="auto"/>
        <w:ind w:firstLine="567"/>
        <w:jc w:val="both"/>
        <w:rPr>
          <w:color w:val="000000"/>
          <w:sz w:val="28"/>
          <w:szCs w:val="28"/>
        </w:rPr>
      </w:pPr>
      <w:r w:rsidRPr="00E91163">
        <w:rPr>
          <w:color w:val="000000"/>
          <w:sz w:val="28"/>
          <w:szCs w:val="28"/>
        </w:rPr>
        <w:lastRenderedPageBreak/>
        <w:t>+ Có phương án bảo đảm an toàn cho mạng không dây (nếu có).</w:t>
      </w:r>
    </w:p>
    <w:sectPr w:rsidR="00302F0E" w:rsidRPr="00811245" w:rsidSect="004D7912">
      <w:headerReference w:type="default" r:id="rId29"/>
      <w:pgSz w:w="11907" w:h="16840" w:code="9"/>
      <w:pgMar w:top="1134" w:right="1134" w:bottom="1134" w:left="1701" w:header="726"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8064F" w14:textId="77777777" w:rsidR="00CE0E0B" w:rsidRDefault="00CE0E0B">
      <w:r>
        <w:separator/>
      </w:r>
    </w:p>
  </w:endnote>
  <w:endnote w:type="continuationSeparator" w:id="0">
    <w:p w14:paraId="74D54E52" w14:textId="77777777" w:rsidR="00CE0E0B" w:rsidRDefault="00CE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nHelvetIns">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608F7" w14:textId="77777777" w:rsidR="00CE0E0B" w:rsidRDefault="00CE0E0B">
      <w:r>
        <w:separator/>
      </w:r>
    </w:p>
  </w:footnote>
  <w:footnote w:type="continuationSeparator" w:id="0">
    <w:p w14:paraId="72418FAB" w14:textId="77777777" w:rsidR="00CE0E0B" w:rsidRDefault="00CE0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6D995" w14:textId="77777777" w:rsidR="00454542" w:rsidRDefault="00454542">
    <w:pPr>
      <w:pStyle w:val="BodyText"/>
      <w:spacing w:before="0" w:line="14" w:lineRule="auto"/>
      <w:ind w:left="0" w:firstLine="0"/>
      <w:rPr>
        <w:sz w:val="20"/>
      </w:rPr>
    </w:pPr>
    <w:r>
      <w:rPr>
        <w:noProof/>
        <w:sz w:val="20"/>
        <w:lang w:val="en-US"/>
      </w:rPr>
      <mc:AlternateContent>
        <mc:Choice Requires="wps">
          <w:drawing>
            <wp:anchor distT="0" distB="0" distL="0" distR="0" simplePos="0" relativeHeight="251662336" behindDoc="1" locked="0" layoutInCell="1" allowOverlap="1" wp14:anchorId="45AE173E" wp14:editId="42BE7B3E">
              <wp:simplePos x="0" y="0"/>
              <wp:positionH relativeFrom="page">
                <wp:posOffset>3866515</wp:posOffset>
              </wp:positionH>
              <wp:positionV relativeFrom="page">
                <wp:posOffset>447040</wp:posOffset>
              </wp:positionV>
              <wp:extent cx="190500" cy="208280"/>
              <wp:effectExtent l="0" t="0" r="0" b="0"/>
              <wp:wrapNone/>
              <wp:docPr id="569" name="Textbox 566"/>
              <wp:cNvGraphicFramePr/>
              <a:graphic xmlns:a="http://schemas.openxmlformats.org/drawingml/2006/main">
                <a:graphicData uri="http://schemas.microsoft.com/office/word/2010/wordprocessingShape">
                  <wps:wsp>
                    <wps:cNvSpPr txBox="1"/>
                    <wps:spPr>
                      <a:xfrm>
                        <a:off x="0" y="0"/>
                        <a:ext cx="190500" cy="208279"/>
                      </a:xfrm>
                      <a:prstGeom prst="rect">
                        <a:avLst/>
                      </a:prstGeom>
                    </wps:spPr>
                    <wps:txbx>
                      <w:txbxContent>
                        <w:p w14:paraId="1AB2F2BC" w14:textId="6119BE25" w:rsidR="00454542" w:rsidRDefault="00454542">
                          <w:pPr>
                            <w:spacing w:before="8"/>
                            <w:ind w:left="20"/>
                            <w:rPr>
                              <w:sz w:val="26"/>
                            </w:rPr>
                          </w:pPr>
                          <w:r>
                            <w:rPr>
                              <w:spacing w:val="-5"/>
                              <w:sz w:val="26"/>
                            </w:rPr>
                            <w:fldChar w:fldCharType="begin"/>
                          </w:r>
                          <w:r>
                            <w:rPr>
                              <w:spacing w:val="-5"/>
                              <w:sz w:val="26"/>
                            </w:rPr>
                            <w:instrText xml:space="preserve"> PAGE </w:instrText>
                          </w:r>
                          <w:r>
                            <w:rPr>
                              <w:spacing w:val="-5"/>
                              <w:sz w:val="26"/>
                            </w:rPr>
                            <w:fldChar w:fldCharType="separate"/>
                          </w:r>
                          <w:r w:rsidR="00D461C8">
                            <w:rPr>
                              <w:noProof/>
                              <w:spacing w:val="-5"/>
                              <w:sz w:val="26"/>
                            </w:rPr>
                            <w:t>7</w:t>
                          </w:r>
                          <w:r>
                            <w:rPr>
                              <w:spacing w:val="-5"/>
                              <w:sz w:val="2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6" o:spid="_x0000_s1026" type="#_x0000_t202" style="position:absolute;margin-left:304.45pt;margin-top:35.2pt;width:15pt;height:16.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" filled="f" stroked="f">
              <v:textbox inset="0,0,0,0">
                <w:txbxContent>
                  <w:p w14:paraId="1AB2F2BC" w14:textId="6119BE25" w:rsidR="00454542" w:rsidRDefault="00454542">
                    <w:pPr>
                      <w:spacing w:before="8"/>
                      <w:ind w:left="20"/>
                      <w:rPr>
                        <w:sz w:val="26"/>
                      </w:rPr>
                    </w:pPr>
                    <w:r>
                      <w:rPr>
                        <w:spacing w:val="-5"/>
                        <w:sz w:val="26"/>
                      </w:rPr>
                      <w:fldChar w:fldCharType="begin"/>
                    </w:r>
                    <w:r>
                      <w:rPr>
                        <w:spacing w:val="-5"/>
                        <w:sz w:val="26"/>
                      </w:rPr>
                      <w:instrText xml:space="preserve"> PAGE </w:instrText>
                    </w:r>
                    <w:r>
                      <w:rPr>
                        <w:spacing w:val="-5"/>
                        <w:sz w:val="26"/>
                      </w:rPr>
                      <w:fldChar w:fldCharType="separate"/>
                    </w:r>
                    <w:r w:rsidR="00D461C8">
                      <w:rPr>
                        <w:noProof/>
                        <w:spacing w:val="-5"/>
                        <w:sz w:val="26"/>
                      </w:rPr>
                      <w:t>7</w:t>
                    </w:r>
                    <w:r>
                      <w:rPr>
                        <w:spacing w:val="-5"/>
                        <w:sz w:val="2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7A07"/>
    <w:multiLevelType w:val="multilevel"/>
    <w:tmpl w:val="05067A07"/>
    <w:lvl w:ilvl="0">
      <w:start w:val="1"/>
      <w:numFmt w:val="decimal"/>
      <w:lvlText w:val="(%1)"/>
      <w:lvlJc w:val="left"/>
      <w:pPr>
        <w:ind w:left="579" w:hanging="360"/>
      </w:pPr>
      <w:rPr>
        <w:rFonts w:hint="default"/>
      </w:r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
    <w:nsid w:val="072C649B"/>
    <w:multiLevelType w:val="multilevel"/>
    <w:tmpl w:val="072C649B"/>
    <w:lvl w:ilvl="0">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75624CB"/>
    <w:multiLevelType w:val="multilevel"/>
    <w:tmpl w:val="075624C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ind w:left="2007"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8EF7C62"/>
    <w:multiLevelType w:val="multilevel"/>
    <w:tmpl w:val="371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F5E29"/>
    <w:multiLevelType w:val="multilevel"/>
    <w:tmpl w:val="11DF5E29"/>
    <w:lvl w:ilvl="0">
      <w:numFmt w:val="bullet"/>
      <w:lvlText w:val="-"/>
      <w:lvlJc w:val="left"/>
      <w:pPr>
        <w:ind w:left="262" w:hanging="176"/>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242" w:hanging="176"/>
      </w:pPr>
      <w:rPr>
        <w:rFonts w:hint="default"/>
        <w:lang w:val="vi" w:eastAsia="en-US" w:bidi="ar-SA"/>
      </w:rPr>
    </w:lvl>
    <w:lvl w:ilvl="2">
      <w:numFmt w:val="bullet"/>
      <w:lvlText w:val="•"/>
      <w:lvlJc w:val="left"/>
      <w:pPr>
        <w:ind w:left="2224" w:hanging="176"/>
      </w:pPr>
      <w:rPr>
        <w:rFonts w:hint="default"/>
        <w:lang w:val="vi" w:eastAsia="en-US" w:bidi="ar-SA"/>
      </w:rPr>
    </w:lvl>
    <w:lvl w:ilvl="3">
      <w:numFmt w:val="bullet"/>
      <w:lvlText w:val="•"/>
      <w:lvlJc w:val="left"/>
      <w:pPr>
        <w:ind w:left="3206" w:hanging="176"/>
      </w:pPr>
      <w:rPr>
        <w:rFonts w:hint="default"/>
        <w:lang w:val="vi" w:eastAsia="en-US" w:bidi="ar-SA"/>
      </w:rPr>
    </w:lvl>
    <w:lvl w:ilvl="4">
      <w:numFmt w:val="bullet"/>
      <w:lvlText w:val="•"/>
      <w:lvlJc w:val="left"/>
      <w:pPr>
        <w:ind w:left="4188" w:hanging="176"/>
      </w:pPr>
      <w:rPr>
        <w:rFonts w:hint="default"/>
        <w:lang w:val="vi" w:eastAsia="en-US" w:bidi="ar-SA"/>
      </w:rPr>
    </w:lvl>
    <w:lvl w:ilvl="5">
      <w:numFmt w:val="bullet"/>
      <w:lvlText w:val="•"/>
      <w:lvlJc w:val="left"/>
      <w:pPr>
        <w:ind w:left="5170" w:hanging="176"/>
      </w:pPr>
      <w:rPr>
        <w:rFonts w:hint="default"/>
        <w:lang w:val="vi" w:eastAsia="en-US" w:bidi="ar-SA"/>
      </w:rPr>
    </w:lvl>
    <w:lvl w:ilvl="6">
      <w:numFmt w:val="bullet"/>
      <w:lvlText w:val="•"/>
      <w:lvlJc w:val="left"/>
      <w:pPr>
        <w:ind w:left="6152" w:hanging="176"/>
      </w:pPr>
      <w:rPr>
        <w:rFonts w:hint="default"/>
        <w:lang w:val="vi" w:eastAsia="en-US" w:bidi="ar-SA"/>
      </w:rPr>
    </w:lvl>
    <w:lvl w:ilvl="7">
      <w:numFmt w:val="bullet"/>
      <w:lvlText w:val="•"/>
      <w:lvlJc w:val="left"/>
      <w:pPr>
        <w:ind w:left="7134" w:hanging="176"/>
      </w:pPr>
      <w:rPr>
        <w:rFonts w:hint="default"/>
        <w:lang w:val="vi" w:eastAsia="en-US" w:bidi="ar-SA"/>
      </w:rPr>
    </w:lvl>
    <w:lvl w:ilvl="8">
      <w:numFmt w:val="bullet"/>
      <w:lvlText w:val="•"/>
      <w:lvlJc w:val="left"/>
      <w:pPr>
        <w:ind w:left="8116" w:hanging="176"/>
      </w:pPr>
      <w:rPr>
        <w:rFonts w:hint="default"/>
        <w:lang w:val="vi" w:eastAsia="en-US" w:bidi="ar-SA"/>
      </w:rPr>
    </w:lvl>
  </w:abstractNum>
  <w:abstractNum w:abstractNumId="5">
    <w:nsid w:val="13084276"/>
    <w:multiLevelType w:val="multilevel"/>
    <w:tmpl w:val="DADCC7B2"/>
    <w:lvl w:ilvl="0">
      <w:start w:val="2"/>
      <w:numFmt w:val="bullet"/>
      <w:lvlText w:val="-"/>
      <w:lvlJc w:val="left"/>
      <w:pPr>
        <w:tabs>
          <w:tab w:val="num" w:pos="1352"/>
        </w:tabs>
        <w:ind w:left="1352" w:hanging="360"/>
      </w:pPr>
      <w:rPr>
        <w:rFonts w:ascii="Times New Roman" w:eastAsia="Times New Roman" w:hAnsi="Times New Roman" w:cs="Times New Roman"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6">
    <w:nsid w:val="16945864"/>
    <w:multiLevelType w:val="hybridMultilevel"/>
    <w:tmpl w:val="99724814"/>
    <w:lvl w:ilvl="0" w:tplc="8D8495DA">
      <w:start w:val="1"/>
      <w:numFmt w:val="lowerLetter"/>
      <w:lvlText w:val="%1."/>
      <w:lvlJc w:val="left"/>
      <w:pPr>
        <w:ind w:left="1089"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65BC31FE">
      <w:numFmt w:val="bullet"/>
      <w:lvlText w:val="•"/>
      <w:lvlJc w:val="left"/>
      <w:pPr>
        <w:ind w:left="1982" w:hanging="264"/>
      </w:pPr>
      <w:rPr>
        <w:rFonts w:hint="default"/>
        <w:lang w:val="vi" w:eastAsia="en-US" w:bidi="ar-SA"/>
      </w:rPr>
    </w:lvl>
    <w:lvl w:ilvl="2" w:tplc="2CC87AD2">
      <w:numFmt w:val="bullet"/>
      <w:lvlText w:val="•"/>
      <w:lvlJc w:val="left"/>
      <w:pPr>
        <w:ind w:left="2885" w:hanging="264"/>
      </w:pPr>
      <w:rPr>
        <w:rFonts w:hint="default"/>
        <w:lang w:val="vi" w:eastAsia="en-US" w:bidi="ar-SA"/>
      </w:rPr>
    </w:lvl>
    <w:lvl w:ilvl="3" w:tplc="26C0F032">
      <w:numFmt w:val="bullet"/>
      <w:lvlText w:val="•"/>
      <w:lvlJc w:val="left"/>
      <w:pPr>
        <w:ind w:left="3787" w:hanging="264"/>
      </w:pPr>
      <w:rPr>
        <w:rFonts w:hint="default"/>
        <w:lang w:val="vi" w:eastAsia="en-US" w:bidi="ar-SA"/>
      </w:rPr>
    </w:lvl>
    <w:lvl w:ilvl="4" w:tplc="5670585E">
      <w:numFmt w:val="bullet"/>
      <w:lvlText w:val="•"/>
      <w:lvlJc w:val="left"/>
      <w:pPr>
        <w:ind w:left="4690" w:hanging="264"/>
      </w:pPr>
      <w:rPr>
        <w:rFonts w:hint="default"/>
        <w:lang w:val="vi" w:eastAsia="en-US" w:bidi="ar-SA"/>
      </w:rPr>
    </w:lvl>
    <w:lvl w:ilvl="5" w:tplc="64A80D14">
      <w:numFmt w:val="bullet"/>
      <w:lvlText w:val="•"/>
      <w:lvlJc w:val="left"/>
      <w:pPr>
        <w:ind w:left="5593" w:hanging="264"/>
      </w:pPr>
      <w:rPr>
        <w:rFonts w:hint="default"/>
        <w:lang w:val="vi" w:eastAsia="en-US" w:bidi="ar-SA"/>
      </w:rPr>
    </w:lvl>
    <w:lvl w:ilvl="6" w:tplc="318EA4F8">
      <w:numFmt w:val="bullet"/>
      <w:lvlText w:val="•"/>
      <w:lvlJc w:val="left"/>
      <w:pPr>
        <w:ind w:left="6495" w:hanging="264"/>
      </w:pPr>
      <w:rPr>
        <w:rFonts w:hint="default"/>
        <w:lang w:val="vi" w:eastAsia="en-US" w:bidi="ar-SA"/>
      </w:rPr>
    </w:lvl>
    <w:lvl w:ilvl="7" w:tplc="5F60705A">
      <w:numFmt w:val="bullet"/>
      <w:lvlText w:val="•"/>
      <w:lvlJc w:val="left"/>
      <w:pPr>
        <w:ind w:left="7398" w:hanging="264"/>
      </w:pPr>
      <w:rPr>
        <w:rFonts w:hint="default"/>
        <w:lang w:val="vi" w:eastAsia="en-US" w:bidi="ar-SA"/>
      </w:rPr>
    </w:lvl>
    <w:lvl w:ilvl="8" w:tplc="A89AC86C">
      <w:numFmt w:val="bullet"/>
      <w:lvlText w:val="•"/>
      <w:lvlJc w:val="left"/>
      <w:pPr>
        <w:ind w:left="8301" w:hanging="264"/>
      </w:pPr>
      <w:rPr>
        <w:rFonts w:hint="default"/>
        <w:lang w:val="vi" w:eastAsia="en-US" w:bidi="ar-SA"/>
      </w:rPr>
    </w:lvl>
  </w:abstractNum>
  <w:abstractNum w:abstractNumId="7">
    <w:nsid w:val="18C50547"/>
    <w:multiLevelType w:val="multilevel"/>
    <w:tmpl w:val="A90A5B76"/>
    <w:lvl w:ilvl="0">
      <w:numFmt w:val="bullet"/>
      <w:suff w:val="space"/>
      <w:lvlText w:val="-"/>
      <w:lvlJc w:val="left"/>
      <w:pPr>
        <w:ind w:left="1429" w:hanging="360"/>
      </w:pPr>
      <w:rPr>
        <w:rFonts w:ascii="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19492C50"/>
    <w:multiLevelType w:val="multilevel"/>
    <w:tmpl w:val="19492C50"/>
    <w:lvl w:ilvl="0">
      <w:start w:val="1"/>
      <w:numFmt w:val="decimal"/>
      <w:lvlText w:val="%1"/>
      <w:lvlJc w:val="left"/>
      <w:pPr>
        <w:ind w:left="1320" w:hanging="492"/>
      </w:pPr>
      <w:rPr>
        <w:rFonts w:hint="default"/>
        <w:lang w:val="vi" w:eastAsia="en-US" w:bidi="ar-SA"/>
      </w:rPr>
    </w:lvl>
    <w:lvl w:ilvl="1">
      <w:start w:val="4"/>
      <w:numFmt w:val="decimal"/>
      <w:lvlText w:val="%1.%2."/>
      <w:lvlJc w:val="left"/>
      <w:pPr>
        <w:ind w:left="1320" w:hanging="492"/>
      </w:pPr>
      <w:rPr>
        <w:rFonts w:ascii="Times New Roman" w:eastAsia="Times New Roman" w:hAnsi="Times New Roman" w:cs="Times New Roman" w:hint="default"/>
        <w:b/>
        <w:bCs/>
        <w:i w:val="0"/>
        <w:iCs w:val="0"/>
        <w:spacing w:val="-1"/>
        <w:w w:val="100"/>
        <w:sz w:val="28"/>
        <w:szCs w:val="28"/>
        <w:lang w:val="vi" w:eastAsia="en-US" w:bidi="ar-SA"/>
      </w:rPr>
    </w:lvl>
    <w:lvl w:ilvl="2">
      <w:numFmt w:val="bullet"/>
      <w:lvlText w:val="-"/>
      <w:lvlJc w:val="left"/>
      <w:pPr>
        <w:ind w:left="262" w:hanging="216"/>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266" w:hanging="216"/>
      </w:pPr>
      <w:rPr>
        <w:rFonts w:hint="default"/>
        <w:lang w:val="vi" w:eastAsia="en-US" w:bidi="ar-SA"/>
      </w:rPr>
    </w:lvl>
    <w:lvl w:ilvl="4">
      <w:numFmt w:val="bullet"/>
      <w:lvlText w:val="•"/>
      <w:lvlJc w:val="left"/>
      <w:pPr>
        <w:ind w:left="4240" w:hanging="216"/>
      </w:pPr>
      <w:rPr>
        <w:rFonts w:hint="default"/>
        <w:lang w:val="vi" w:eastAsia="en-US" w:bidi="ar-SA"/>
      </w:rPr>
    </w:lvl>
    <w:lvl w:ilvl="5">
      <w:numFmt w:val="bullet"/>
      <w:lvlText w:val="•"/>
      <w:lvlJc w:val="left"/>
      <w:pPr>
        <w:ind w:left="5213" w:hanging="216"/>
      </w:pPr>
      <w:rPr>
        <w:rFonts w:hint="default"/>
        <w:lang w:val="vi" w:eastAsia="en-US" w:bidi="ar-SA"/>
      </w:rPr>
    </w:lvl>
    <w:lvl w:ilvl="6">
      <w:numFmt w:val="bullet"/>
      <w:lvlText w:val="•"/>
      <w:lvlJc w:val="left"/>
      <w:pPr>
        <w:ind w:left="6186" w:hanging="216"/>
      </w:pPr>
      <w:rPr>
        <w:rFonts w:hint="default"/>
        <w:lang w:val="vi" w:eastAsia="en-US" w:bidi="ar-SA"/>
      </w:rPr>
    </w:lvl>
    <w:lvl w:ilvl="7">
      <w:numFmt w:val="bullet"/>
      <w:lvlText w:val="•"/>
      <w:lvlJc w:val="left"/>
      <w:pPr>
        <w:ind w:left="7160" w:hanging="216"/>
      </w:pPr>
      <w:rPr>
        <w:rFonts w:hint="default"/>
        <w:lang w:val="vi" w:eastAsia="en-US" w:bidi="ar-SA"/>
      </w:rPr>
    </w:lvl>
    <w:lvl w:ilvl="8">
      <w:numFmt w:val="bullet"/>
      <w:lvlText w:val="•"/>
      <w:lvlJc w:val="left"/>
      <w:pPr>
        <w:ind w:left="8133" w:hanging="216"/>
      </w:pPr>
      <w:rPr>
        <w:rFonts w:hint="default"/>
        <w:lang w:val="vi" w:eastAsia="en-US" w:bidi="ar-SA"/>
      </w:rPr>
    </w:lvl>
  </w:abstractNum>
  <w:abstractNum w:abstractNumId="9">
    <w:nsid w:val="19AE659F"/>
    <w:multiLevelType w:val="multilevel"/>
    <w:tmpl w:val="BE904598"/>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0">
    <w:nsid w:val="1E6C5BC3"/>
    <w:multiLevelType w:val="multilevel"/>
    <w:tmpl w:val="DEC819E2"/>
    <w:lvl w:ilvl="0">
      <w:numFmt w:val="bullet"/>
      <w:lvlText w:val="-"/>
      <w:lvlJc w:val="left"/>
      <w:pPr>
        <w:ind w:left="720" w:hanging="360"/>
      </w:pPr>
      <w:rPr>
        <w:rFonts w:ascii="Times New Roman" w:eastAsia="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FB230E4"/>
    <w:multiLevelType w:val="multilevel"/>
    <w:tmpl w:val="99387A96"/>
    <w:lvl w:ilvl="0">
      <w:start w:val="1"/>
      <w:numFmt w:val="decimal"/>
      <w:suff w:val="space"/>
      <w:lvlText w:val="(%1)"/>
      <w:lvlJc w:val="left"/>
      <w:pPr>
        <w:ind w:left="1227" w:hanging="376"/>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322" w:hanging="180"/>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204" w:hanging="180"/>
      </w:pPr>
      <w:rPr>
        <w:rFonts w:hint="default"/>
        <w:lang w:val="vi" w:eastAsia="en-US" w:bidi="ar-SA"/>
      </w:rPr>
    </w:lvl>
    <w:lvl w:ilvl="3">
      <w:numFmt w:val="bullet"/>
      <w:lvlText w:val="•"/>
      <w:lvlJc w:val="left"/>
      <w:pPr>
        <w:ind w:left="3188" w:hanging="180"/>
      </w:pPr>
      <w:rPr>
        <w:rFonts w:hint="default"/>
        <w:lang w:val="vi" w:eastAsia="en-US" w:bidi="ar-SA"/>
      </w:rPr>
    </w:lvl>
    <w:lvl w:ilvl="4">
      <w:numFmt w:val="bullet"/>
      <w:lvlText w:val="•"/>
      <w:lvlJc w:val="left"/>
      <w:pPr>
        <w:ind w:left="4173" w:hanging="180"/>
      </w:pPr>
      <w:rPr>
        <w:rFonts w:hint="default"/>
        <w:lang w:val="vi" w:eastAsia="en-US" w:bidi="ar-SA"/>
      </w:rPr>
    </w:lvl>
    <w:lvl w:ilvl="5">
      <w:numFmt w:val="bullet"/>
      <w:lvlText w:val="•"/>
      <w:lvlJc w:val="left"/>
      <w:pPr>
        <w:ind w:left="5157" w:hanging="180"/>
      </w:pPr>
      <w:rPr>
        <w:rFonts w:hint="default"/>
        <w:lang w:val="vi" w:eastAsia="en-US" w:bidi="ar-SA"/>
      </w:rPr>
    </w:lvl>
    <w:lvl w:ilvl="6">
      <w:numFmt w:val="bullet"/>
      <w:lvlText w:val="•"/>
      <w:lvlJc w:val="left"/>
      <w:pPr>
        <w:ind w:left="6142" w:hanging="180"/>
      </w:pPr>
      <w:rPr>
        <w:rFonts w:hint="default"/>
        <w:lang w:val="vi" w:eastAsia="en-US" w:bidi="ar-SA"/>
      </w:rPr>
    </w:lvl>
    <w:lvl w:ilvl="7">
      <w:numFmt w:val="bullet"/>
      <w:lvlText w:val="•"/>
      <w:lvlJc w:val="left"/>
      <w:pPr>
        <w:ind w:left="7126" w:hanging="180"/>
      </w:pPr>
      <w:rPr>
        <w:rFonts w:hint="default"/>
        <w:lang w:val="vi" w:eastAsia="en-US" w:bidi="ar-SA"/>
      </w:rPr>
    </w:lvl>
    <w:lvl w:ilvl="8">
      <w:numFmt w:val="bullet"/>
      <w:lvlText w:val="•"/>
      <w:lvlJc w:val="left"/>
      <w:pPr>
        <w:ind w:left="8111" w:hanging="180"/>
      </w:pPr>
      <w:rPr>
        <w:rFonts w:hint="default"/>
        <w:lang w:val="vi" w:eastAsia="en-US" w:bidi="ar-SA"/>
      </w:rPr>
    </w:lvl>
  </w:abstractNum>
  <w:abstractNum w:abstractNumId="12">
    <w:nsid w:val="20B27446"/>
    <w:multiLevelType w:val="multilevel"/>
    <w:tmpl w:val="2B12CE3E"/>
    <w:lvl w:ilvl="0">
      <w:start w:val="1"/>
      <w:numFmt w:val="bullet"/>
      <w:suff w:val="space"/>
      <w:lvlText w:val="●"/>
      <w:lvlJc w:val="left"/>
      <w:pPr>
        <w:ind w:left="1571" w:hanging="360"/>
      </w:pPr>
      <w:rPr>
        <w:rFonts w:ascii="Noto Sans Symbols" w:hAnsi="Noto Sans Symbols" w:hint="default"/>
      </w:rPr>
    </w:lvl>
    <w:lvl w:ilvl="1">
      <w:start w:val="1"/>
      <w:numFmt w:val="bullet"/>
      <w:lvlText w:val="o"/>
      <w:lvlJc w:val="left"/>
      <w:pPr>
        <w:ind w:left="2291" w:hanging="360"/>
      </w:pPr>
      <w:rPr>
        <w:rFonts w:ascii="Courier New" w:eastAsia="Courier New" w:hAnsi="Courier New" w:cs="Courier New" w:hint="default"/>
      </w:rPr>
    </w:lvl>
    <w:lvl w:ilvl="2">
      <w:start w:val="1"/>
      <w:numFmt w:val="bullet"/>
      <w:lvlText w:val="▪"/>
      <w:lvlJc w:val="left"/>
      <w:pPr>
        <w:ind w:left="3011" w:hanging="360"/>
      </w:pPr>
      <w:rPr>
        <w:rFonts w:ascii="Noto Sans Symbols" w:eastAsia="Noto Sans Symbols" w:hAnsi="Noto Sans Symbols" w:cs="Noto Sans Symbols" w:hint="default"/>
      </w:rPr>
    </w:lvl>
    <w:lvl w:ilvl="3">
      <w:start w:val="1"/>
      <w:numFmt w:val="bullet"/>
      <w:lvlText w:val="●"/>
      <w:lvlJc w:val="left"/>
      <w:pPr>
        <w:ind w:left="3731" w:hanging="360"/>
      </w:pPr>
      <w:rPr>
        <w:rFonts w:ascii="Noto Sans Symbols" w:eastAsia="Noto Sans Symbols" w:hAnsi="Noto Sans Symbols" w:cs="Noto Sans Symbols" w:hint="default"/>
      </w:rPr>
    </w:lvl>
    <w:lvl w:ilvl="4">
      <w:start w:val="1"/>
      <w:numFmt w:val="bullet"/>
      <w:lvlText w:val="o"/>
      <w:lvlJc w:val="left"/>
      <w:pPr>
        <w:ind w:left="4451" w:hanging="360"/>
      </w:pPr>
      <w:rPr>
        <w:rFonts w:ascii="Courier New" w:eastAsia="Courier New" w:hAnsi="Courier New" w:cs="Courier New" w:hint="default"/>
      </w:rPr>
    </w:lvl>
    <w:lvl w:ilvl="5">
      <w:start w:val="1"/>
      <w:numFmt w:val="bullet"/>
      <w:lvlText w:val="▪"/>
      <w:lvlJc w:val="left"/>
      <w:pPr>
        <w:ind w:left="5171" w:hanging="360"/>
      </w:pPr>
      <w:rPr>
        <w:rFonts w:ascii="Noto Sans Symbols" w:eastAsia="Noto Sans Symbols" w:hAnsi="Noto Sans Symbols" w:cs="Noto Sans Symbols" w:hint="default"/>
      </w:rPr>
    </w:lvl>
    <w:lvl w:ilvl="6">
      <w:start w:val="1"/>
      <w:numFmt w:val="bullet"/>
      <w:lvlText w:val="●"/>
      <w:lvlJc w:val="left"/>
      <w:pPr>
        <w:ind w:left="5891" w:hanging="360"/>
      </w:pPr>
      <w:rPr>
        <w:rFonts w:ascii="Noto Sans Symbols" w:eastAsia="Noto Sans Symbols" w:hAnsi="Noto Sans Symbols" w:cs="Noto Sans Symbols" w:hint="default"/>
      </w:rPr>
    </w:lvl>
    <w:lvl w:ilvl="7">
      <w:start w:val="1"/>
      <w:numFmt w:val="bullet"/>
      <w:lvlText w:val="o"/>
      <w:lvlJc w:val="left"/>
      <w:pPr>
        <w:ind w:left="6611" w:hanging="360"/>
      </w:pPr>
      <w:rPr>
        <w:rFonts w:ascii="Courier New" w:eastAsia="Courier New" w:hAnsi="Courier New" w:cs="Courier New" w:hint="default"/>
      </w:rPr>
    </w:lvl>
    <w:lvl w:ilvl="8">
      <w:start w:val="1"/>
      <w:numFmt w:val="bullet"/>
      <w:lvlText w:val="▪"/>
      <w:lvlJc w:val="left"/>
      <w:pPr>
        <w:ind w:left="7331" w:hanging="360"/>
      </w:pPr>
      <w:rPr>
        <w:rFonts w:ascii="Noto Sans Symbols" w:eastAsia="Noto Sans Symbols" w:hAnsi="Noto Sans Symbols" w:cs="Noto Sans Symbols" w:hint="default"/>
      </w:rPr>
    </w:lvl>
  </w:abstractNum>
  <w:abstractNum w:abstractNumId="13">
    <w:nsid w:val="23BF02BF"/>
    <w:multiLevelType w:val="multilevel"/>
    <w:tmpl w:val="FF2622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9915B9D"/>
    <w:multiLevelType w:val="multilevel"/>
    <w:tmpl w:val="78C0E548"/>
    <w:lvl w:ilvl="0">
      <w:start w:val="1"/>
      <w:numFmt w:val="lowerLetter"/>
      <w:lvlText w:val="%1)"/>
      <w:lvlJc w:val="left"/>
      <w:pPr>
        <w:ind w:left="1353"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C16CBA"/>
    <w:multiLevelType w:val="multilevel"/>
    <w:tmpl w:val="531EFE6A"/>
    <w:lvl w:ilvl="0">
      <w:start w:val="1"/>
      <w:numFmt w:val="bullet"/>
      <w:suff w:val="space"/>
      <w:lvlText w:val="❖"/>
      <w:lvlJc w:val="left"/>
      <w:pPr>
        <w:ind w:left="927" w:hanging="360"/>
      </w:pPr>
      <w:rPr>
        <w:rFonts w:ascii="Noto Sans Symbols" w:hAnsi="Noto Sans Symbols" w:hint="default"/>
      </w:rPr>
    </w:lvl>
    <w:lvl w:ilvl="1">
      <w:start w:val="1"/>
      <w:numFmt w:val="bullet"/>
      <w:lvlText w:val="o"/>
      <w:lvlJc w:val="left"/>
      <w:pPr>
        <w:ind w:left="1647" w:hanging="360"/>
      </w:pPr>
      <w:rPr>
        <w:rFonts w:ascii="Courier New" w:eastAsia="Courier New" w:hAnsi="Courier New" w:cs="Courier New" w:hint="default"/>
      </w:rPr>
    </w:lvl>
    <w:lvl w:ilvl="2">
      <w:start w:val="1"/>
      <w:numFmt w:val="bullet"/>
      <w:lvlText w:val="▪"/>
      <w:lvlJc w:val="left"/>
      <w:pPr>
        <w:ind w:left="2367" w:hanging="360"/>
      </w:pPr>
      <w:rPr>
        <w:rFonts w:ascii="Noto Sans Symbols" w:eastAsia="Noto Sans Symbols" w:hAnsi="Noto Sans Symbols" w:cs="Noto Sans Symbols" w:hint="default"/>
      </w:rPr>
    </w:lvl>
    <w:lvl w:ilvl="3">
      <w:start w:val="1"/>
      <w:numFmt w:val="bullet"/>
      <w:lvlText w:val="●"/>
      <w:lvlJc w:val="left"/>
      <w:pPr>
        <w:ind w:left="3087" w:hanging="360"/>
      </w:pPr>
      <w:rPr>
        <w:rFonts w:ascii="Noto Sans Symbols" w:eastAsia="Noto Sans Symbols" w:hAnsi="Noto Sans Symbols" w:cs="Noto Sans Symbols" w:hint="default"/>
      </w:rPr>
    </w:lvl>
    <w:lvl w:ilvl="4">
      <w:start w:val="1"/>
      <w:numFmt w:val="bullet"/>
      <w:lvlText w:val="o"/>
      <w:lvlJc w:val="left"/>
      <w:pPr>
        <w:ind w:left="3807" w:hanging="360"/>
      </w:pPr>
      <w:rPr>
        <w:rFonts w:ascii="Courier New" w:eastAsia="Courier New" w:hAnsi="Courier New" w:cs="Courier New" w:hint="default"/>
      </w:rPr>
    </w:lvl>
    <w:lvl w:ilvl="5">
      <w:start w:val="1"/>
      <w:numFmt w:val="bullet"/>
      <w:lvlText w:val="▪"/>
      <w:lvlJc w:val="left"/>
      <w:pPr>
        <w:ind w:left="4527" w:hanging="360"/>
      </w:pPr>
      <w:rPr>
        <w:rFonts w:ascii="Noto Sans Symbols" w:eastAsia="Noto Sans Symbols" w:hAnsi="Noto Sans Symbols" w:cs="Noto Sans Symbols" w:hint="default"/>
      </w:rPr>
    </w:lvl>
    <w:lvl w:ilvl="6">
      <w:start w:val="1"/>
      <w:numFmt w:val="bullet"/>
      <w:lvlText w:val="●"/>
      <w:lvlJc w:val="left"/>
      <w:pPr>
        <w:ind w:left="5247" w:hanging="360"/>
      </w:pPr>
      <w:rPr>
        <w:rFonts w:ascii="Noto Sans Symbols" w:eastAsia="Noto Sans Symbols" w:hAnsi="Noto Sans Symbols" w:cs="Noto Sans Symbols" w:hint="default"/>
      </w:rPr>
    </w:lvl>
    <w:lvl w:ilvl="7">
      <w:start w:val="1"/>
      <w:numFmt w:val="bullet"/>
      <w:lvlText w:val="o"/>
      <w:lvlJc w:val="left"/>
      <w:pPr>
        <w:ind w:left="5967" w:hanging="360"/>
      </w:pPr>
      <w:rPr>
        <w:rFonts w:ascii="Courier New" w:eastAsia="Courier New" w:hAnsi="Courier New" w:cs="Courier New" w:hint="default"/>
      </w:rPr>
    </w:lvl>
    <w:lvl w:ilvl="8">
      <w:start w:val="1"/>
      <w:numFmt w:val="bullet"/>
      <w:lvlText w:val="▪"/>
      <w:lvlJc w:val="left"/>
      <w:pPr>
        <w:ind w:left="6687" w:hanging="360"/>
      </w:pPr>
      <w:rPr>
        <w:rFonts w:ascii="Noto Sans Symbols" w:eastAsia="Noto Sans Symbols" w:hAnsi="Noto Sans Symbols" w:cs="Noto Sans Symbols" w:hint="default"/>
      </w:rPr>
    </w:lvl>
  </w:abstractNum>
  <w:abstractNum w:abstractNumId="16">
    <w:nsid w:val="2B8841AC"/>
    <w:multiLevelType w:val="multilevel"/>
    <w:tmpl w:val="A13C1BD6"/>
    <w:lvl w:ilvl="0">
      <w:numFmt w:val="bullet"/>
      <w:suff w:val="space"/>
      <w:lvlText w:val="-"/>
      <w:lvlJc w:val="left"/>
      <w:pPr>
        <w:ind w:left="1429" w:hanging="360"/>
      </w:pPr>
      <w:rPr>
        <w:rFonts w:ascii="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nsid w:val="2BEE7515"/>
    <w:multiLevelType w:val="multilevel"/>
    <w:tmpl w:val="D7C409D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8">
    <w:nsid w:val="2BFF0F84"/>
    <w:multiLevelType w:val="multilevel"/>
    <w:tmpl w:val="2BFF0F84"/>
    <w:lvl w:ilvl="0">
      <w:numFmt w:val="bullet"/>
      <w:lvlText w:val="-"/>
      <w:lvlJc w:val="left"/>
      <w:pPr>
        <w:ind w:left="259" w:hanging="202"/>
      </w:pPr>
      <w:rPr>
        <w:rFonts w:ascii="Times New Roman" w:eastAsia="Times New Roman" w:hAnsi="Times New Roman" w:cs="Times New Roman" w:hint="default"/>
        <w:b/>
        <w:bCs/>
        <w:i w:val="0"/>
        <w:iCs w:val="0"/>
        <w:spacing w:val="0"/>
        <w:w w:val="100"/>
        <w:sz w:val="28"/>
        <w:szCs w:val="28"/>
        <w:lang w:val="vi" w:eastAsia="en-US" w:bidi="ar-SA"/>
      </w:rPr>
    </w:lvl>
    <w:lvl w:ilvl="1">
      <w:numFmt w:val="bullet"/>
      <w:lvlText w:val="•"/>
      <w:lvlJc w:val="left"/>
      <w:pPr>
        <w:ind w:left="1244" w:hanging="202"/>
      </w:pPr>
      <w:rPr>
        <w:rFonts w:hint="default"/>
        <w:lang w:val="vi" w:eastAsia="en-US" w:bidi="ar-SA"/>
      </w:rPr>
    </w:lvl>
    <w:lvl w:ilvl="2">
      <w:numFmt w:val="bullet"/>
      <w:lvlText w:val="•"/>
      <w:lvlJc w:val="left"/>
      <w:pPr>
        <w:ind w:left="2229" w:hanging="202"/>
      </w:pPr>
      <w:rPr>
        <w:rFonts w:hint="default"/>
        <w:lang w:val="vi" w:eastAsia="en-US" w:bidi="ar-SA"/>
      </w:rPr>
    </w:lvl>
    <w:lvl w:ilvl="3">
      <w:numFmt w:val="bullet"/>
      <w:lvlText w:val="•"/>
      <w:lvlJc w:val="left"/>
      <w:pPr>
        <w:ind w:left="3213" w:hanging="202"/>
      </w:pPr>
      <w:rPr>
        <w:rFonts w:hint="default"/>
        <w:lang w:val="vi" w:eastAsia="en-US" w:bidi="ar-SA"/>
      </w:rPr>
    </w:lvl>
    <w:lvl w:ilvl="4">
      <w:numFmt w:val="bullet"/>
      <w:lvlText w:val="•"/>
      <w:lvlJc w:val="left"/>
      <w:pPr>
        <w:ind w:left="4198" w:hanging="202"/>
      </w:pPr>
      <w:rPr>
        <w:rFonts w:hint="default"/>
        <w:lang w:val="vi" w:eastAsia="en-US" w:bidi="ar-SA"/>
      </w:rPr>
    </w:lvl>
    <w:lvl w:ilvl="5">
      <w:numFmt w:val="bullet"/>
      <w:lvlText w:val="•"/>
      <w:lvlJc w:val="left"/>
      <w:pPr>
        <w:ind w:left="5183" w:hanging="202"/>
      </w:pPr>
      <w:rPr>
        <w:rFonts w:hint="default"/>
        <w:lang w:val="vi" w:eastAsia="en-US" w:bidi="ar-SA"/>
      </w:rPr>
    </w:lvl>
    <w:lvl w:ilvl="6">
      <w:numFmt w:val="bullet"/>
      <w:lvlText w:val="•"/>
      <w:lvlJc w:val="left"/>
      <w:pPr>
        <w:ind w:left="6167" w:hanging="202"/>
      </w:pPr>
      <w:rPr>
        <w:rFonts w:hint="default"/>
        <w:lang w:val="vi" w:eastAsia="en-US" w:bidi="ar-SA"/>
      </w:rPr>
    </w:lvl>
    <w:lvl w:ilvl="7">
      <w:numFmt w:val="bullet"/>
      <w:lvlText w:val="•"/>
      <w:lvlJc w:val="left"/>
      <w:pPr>
        <w:ind w:left="7152" w:hanging="202"/>
      </w:pPr>
      <w:rPr>
        <w:rFonts w:hint="default"/>
        <w:lang w:val="vi" w:eastAsia="en-US" w:bidi="ar-SA"/>
      </w:rPr>
    </w:lvl>
    <w:lvl w:ilvl="8">
      <w:numFmt w:val="bullet"/>
      <w:lvlText w:val="•"/>
      <w:lvlJc w:val="left"/>
      <w:pPr>
        <w:ind w:left="8137" w:hanging="202"/>
      </w:pPr>
      <w:rPr>
        <w:rFonts w:hint="default"/>
        <w:lang w:val="vi" w:eastAsia="en-US" w:bidi="ar-SA"/>
      </w:rPr>
    </w:lvl>
  </w:abstractNum>
  <w:abstractNum w:abstractNumId="19">
    <w:nsid w:val="2C03213C"/>
    <w:multiLevelType w:val="multilevel"/>
    <w:tmpl w:val="71C06050"/>
    <w:lvl w:ilvl="0">
      <w:start w:val="1"/>
      <w:numFmt w:val="bullet"/>
      <w:lvlText w:val="-"/>
      <w:lvlJc w:val="left"/>
      <w:pPr>
        <w:ind w:left="102" w:hanging="161"/>
      </w:pPr>
      <w:rPr>
        <w:rFonts w:ascii="Times New Roman" w:eastAsia="Times New Roman" w:hAnsi="Times New Roman" w:cs="Times New Roman"/>
        <w:sz w:val="28"/>
        <w:szCs w:val="28"/>
      </w:rPr>
    </w:lvl>
    <w:lvl w:ilvl="1">
      <w:start w:val="1"/>
      <w:numFmt w:val="bullet"/>
      <w:lvlText w:val="•"/>
      <w:lvlJc w:val="left"/>
      <w:pPr>
        <w:ind w:left="1018" w:hanging="161"/>
      </w:pPr>
    </w:lvl>
    <w:lvl w:ilvl="2">
      <w:start w:val="1"/>
      <w:numFmt w:val="bullet"/>
      <w:lvlText w:val="•"/>
      <w:lvlJc w:val="left"/>
      <w:pPr>
        <w:ind w:left="1937" w:hanging="161"/>
      </w:pPr>
    </w:lvl>
    <w:lvl w:ilvl="3">
      <w:start w:val="1"/>
      <w:numFmt w:val="bullet"/>
      <w:lvlText w:val="•"/>
      <w:lvlJc w:val="left"/>
      <w:pPr>
        <w:ind w:left="2855" w:hanging="161"/>
      </w:pPr>
    </w:lvl>
    <w:lvl w:ilvl="4">
      <w:start w:val="1"/>
      <w:numFmt w:val="bullet"/>
      <w:lvlText w:val="•"/>
      <w:lvlJc w:val="left"/>
      <w:pPr>
        <w:ind w:left="3774" w:hanging="161"/>
      </w:pPr>
    </w:lvl>
    <w:lvl w:ilvl="5">
      <w:start w:val="1"/>
      <w:numFmt w:val="bullet"/>
      <w:lvlText w:val="•"/>
      <w:lvlJc w:val="left"/>
      <w:pPr>
        <w:ind w:left="4693" w:hanging="161"/>
      </w:pPr>
    </w:lvl>
    <w:lvl w:ilvl="6">
      <w:start w:val="1"/>
      <w:numFmt w:val="bullet"/>
      <w:lvlText w:val="•"/>
      <w:lvlJc w:val="left"/>
      <w:pPr>
        <w:ind w:left="5611" w:hanging="161"/>
      </w:pPr>
    </w:lvl>
    <w:lvl w:ilvl="7">
      <w:start w:val="1"/>
      <w:numFmt w:val="bullet"/>
      <w:lvlText w:val="•"/>
      <w:lvlJc w:val="left"/>
      <w:pPr>
        <w:ind w:left="6530" w:hanging="161"/>
      </w:pPr>
    </w:lvl>
    <w:lvl w:ilvl="8">
      <w:start w:val="1"/>
      <w:numFmt w:val="bullet"/>
      <w:lvlText w:val="•"/>
      <w:lvlJc w:val="left"/>
      <w:pPr>
        <w:ind w:left="7449" w:hanging="161"/>
      </w:pPr>
    </w:lvl>
  </w:abstractNum>
  <w:abstractNum w:abstractNumId="20">
    <w:nsid w:val="2CDF3308"/>
    <w:multiLevelType w:val="multilevel"/>
    <w:tmpl w:val="2CDF3308"/>
    <w:lvl w:ilvl="0">
      <w:numFmt w:val="bullet"/>
      <w:lvlText w:val="-"/>
      <w:lvlJc w:val="left"/>
      <w:pPr>
        <w:tabs>
          <w:tab w:val="left" w:pos="720"/>
        </w:tabs>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2CFD2D8F"/>
    <w:multiLevelType w:val="multilevel"/>
    <w:tmpl w:val="2CFD2D8F"/>
    <w:lvl w:ilvl="0">
      <w:numFmt w:val="bullet"/>
      <w:lvlText w:val="-"/>
      <w:lvlJc w:val="left"/>
      <w:pPr>
        <w:ind w:left="259"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244" w:hanging="428"/>
      </w:pPr>
      <w:rPr>
        <w:rFonts w:hint="default"/>
        <w:lang w:val="vi" w:eastAsia="en-US" w:bidi="ar-SA"/>
      </w:rPr>
    </w:lvl>
    <w:lvl w:ilvl="2">
      <w:numFmt w:val="bullet"/>
      <w:lvlText w:val="•"/>
      <w:lvlJc w:val="left"/>
      <w:pPr>
        <w:ind w:left="2229" w:hanging="428"/>
      </w:pPr>
      <w:rPr>
        <w:rFonts w:hint="default"/>
        <w:lang w:val="vi" w:eastAsia="en-US" w:bidi="ar-SA"/>
      </w:rPr>
    </w:lvl>
    <w:lvl w:ilvl="3">
      <w:numFmt w:val="bullet"/>
      <w:lvlText w:val="•"/>
      <w:lvlJc w:val="left"/>
      <w:pPr>
        <w:ind w:left="3213" w:hanging="428"/>
      </w:pPr>
      <w:rPr>
        <w:rFonts w:hint="default"/>
        <w:lang w:val="vi" w:eastAsia="en-US" w:bidi="ar-SA"/>
      </w:rPr>
    </w:lvl>
    <w:lvl w:ilvl="4">
      <w:numFmt w:val="bullet"/>
      <w:lvlText w:val="•"/>
      <w:lvlJc w:val="left"/>
      <w:pPr>
        <w:ind w:left="4198" w:hanging="428"/>
      </w:pPr>
      <w:rPr>
        <w:rFonts w:hint="default"/>
        <w:lang w:val="vi" w:eastAsia="en-US" w:bidi="ar-SA"/>
      </w:rPr>
    </w:lvl>
    <w:lvl w:ilvl="5">
      <w:numFmt w:val="bullet"/>
      <w:lvlText w:val="•"/>
      <w:lvlJc w:val="left"/>
      <w:pPr>
        <w:ind w:left="5183" w:hanging="428"/>
      </w:pPr>
      <w:rPr>
        <w:rFonts w:hint="default"/>
        <w:lang w:val="vi" w:eastAsia="en-US" w:bidi="ar-SA"/>
      </w:rPr>
    </w:lvl>
    <w:lvl w:ilvl="6">
      <w:numFmt w:val="bullet"/>
      <w:lvlText w:val="•"/>
      <w:lvlJc w:val="left"/>
      <w:pPr>
        <w:ind w:left="6167" w:hanging="428"/>
      </w:pPr>
      <w:rPr>
        <w:rFonts w:hint="default"/>
        <w:lang w:val="vi" w:eastAsia="en-US" w:bidi="ar-SA"/>
      </w:rPr>
    </w:lvl>
    <w:lvl w:ilvl="7">
      <w:numFmt w:val="bullet"/>
      <w:lvlText w:val="•"/>
      <w:lvlJc w:val="left"/>
      <w:pPr>
        <w:ind w:left="7152" w:hanging="428"/>
      </w:pPr>
      <w:rPr>
        <w:rFonts w:hint="default"/>
        <w:lang w:val="vi" w:eastAsia="en-US" w:bidi="ar-SA"/>
      </w:rPr>
    </w:lvl>
    <w:lvl w:ilvl="8">
      <w:numFmt w:val="bullet"/>
      <w:lvlText w:val="•"/>
      <w:lvlJc w:val="left"/>
      <w:pPr>
        <w:ind w:left="8137" w:hanging="428"/>
      </w:pPr>
      <w:rPr>
        <w:rFonts w:hint="default"/>
        <w:lang w:val="vi" w:eastAsia="en-US" w:bidi="ar-SA"/>
      </w:rPr>
    </w:lvl>
  </w:abstractNum>
  <w:abstractNum w:abstractNumId="22">
    <w:nsid w:val="2F340C6E"/>
    <w:multiLevelType w:val="multilevel"/>
    <w:tmpl w:val="2F340C6E"/>
    <w:lvl w:ilvl="0">
      <w:numFmt w:val="bullet"/>
      <w:lvlText w:val="-"/>
      <w:lvlJc w:val="left"/>
      <w:pPr>
        <w:ind w:left="623" w:hanging="197"/>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244" w:hanging="197"/>
      </w:pPr>
      <w:rPr>
        <w:rFonts w:hint="default"/>
        <w:lang w:val="vi" w:eastAsia="en-US" w:bidi="ar-SA"/>
      </w:rPr>
    </w:lvl>
    <w:lvl w:ilvl="2">
      <w:numFmt w:val="bullet"/>
      <w:lvlText w:val="•"/>
      <w:lvlJc w:val="left"/>
      <w:pPr>
        <w:ind w:left="2229" w:hanging="197"/>
      </w:pPr>
      <w:rPr>
        <w:rFonts w:hint="default"/>
        <w:lang w:val="vi" w:eastAsia="en-US" w:bidi="ar-SA"/>
      </w:rPr>
    </w:lvl>
    <w:lvl w:ilvl="3">
      <w:numFmt w:val="bullet"/>
      <w:lvlText w:val="•"/>
      <w:lvlJc w:val="left"/>
      <w:pPr>
        <w:ind w:left="3213" w:hanging="197"/>
      </w:pPr>
      <w:rPr>
        <w:rFonts w:hint="default"/>
        <w:lang w:val="vi" w:eastAsia="en-US" w:bidi="ar-SA"/>
      </w:rPr>
    </w:lvl>
    <w:lvl w:ilvl="4">
      <w:numFmt w:val="bullet"/>
      <w:lvlText w:val="•"/>
      <w:lvlJc w:val="left"/>
      <w:pPr>
        <w:ind w:left="4198" w:hanging="197"/>
      </w:pPr>
      <w:rPr>
        <w:rFonts w:hint="default"/>
        <w:lang w:val="vi" w:eastAsia="en-US" w:bidi="ar-SA"/>
      </w:rPr>
    </w:lvl>
    <w:lvl w:ilvl="5">
      <w:numFmt w:val="bullet"/>
      <w:lvlText w:val="•"/>
      <w:lvlJc w:val="left"/>
      <w:pPr>
        <w:ind w:left="5183" w:hanging="197"/>
      </w:pPr>
      <w:rPr>
        <w:rFonts w:hint="default"/>
        <w:lang w:val="vi" w:eastAsia="en-US" w:bidi="ar-SA"/>
      </w:rPr>
    </w:lvl>
    <w:lvl w:ilvl="6">
      <w:numFmt w:val="bullet"/>
      <w:lvlText w:val="•"/>
      <w:lvlJc w:val="left"/>
      <w:pPr>
        <w:ind w:left="6167" w:hanging="197"/>
      </w:pPr>
      <w:rPr>
        <w:rFonts w:hint="default"/>
        <w:lang w:val="vi" w:eastAsia="en-US" w:bidi="ar-SA"/>
      </w:rPr>
    </w:lvl>
    <w:lvl w:ilvl="7">
      <w:numFmt w:val="bullet"/>
      <w:lvlText w:val="•"/>
      <w:lvlJc w:val="left"/>
      <w:pPr>
        <w:ind w:left="7152" w:hanging="197"/>
      </w:pPr>
      <w:rPr>
        <w:rFonts w:hint="default"/>
        <w:lang w:val="vi" w:eastAsia="en-US" w:bidi="ar-SA"/>
      </w:rPr>
    </w:lvl>
    <w:lvl w:ilvl="8">
      <w:numFmt w:val="bullet"/>
      <w:lvlText w:val="•"/>
      <w:lvlJc w:val="left"/>
      <w:pPr>
        <w:ind w:left="8137" w:hanging="197"/>
      </w:pPr>
      <w:rPr>
        <w:rFonts w:hint="default"/>
        <w:lang w:val="vi" w:eastAsia="en-US" w:bidi="ar-SA"/>
      </w:rPr>
    </w:lvl>
  </w:abstractNum>
  <w:abstractNum w:abstractNumId="23">
    <w:nsid w:val="316E761D"/>
    <w:multiLevelType w:val="hybridMultilevel"/>
    <w:tmpl w:val="BEBA8DF8"/>
    <w:lvl w:ilvl="0" w:tplc="E59E8DE0">
      <w:start w:val="1"/>
      <w:numFmt w:val="upperLetter"/>
      <w:lvlText w:val="%1."/>
      <w:lvlJc w:val="left"/>
      <w:pPr>
        <w:ind w:left="927" w:hanging="360"/>
      </w:pPr>
      <w:rPr>
        <w:rFonts w:eastAsia="Times New Roman" w:hint="default"/>
        <w:sz w:val="28"/>
        <w:szCs w:val="28"/>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4">
    <w:nsid w:val="318F6AFD"/>
    <w:multiLevelType w:val="multilevel"/>
    <w:tmpl w:val="016621A4"/>
    <w:lvl w:ilvl="0">
      <w:start w:val="1"/>
      <w:numFmt w:val="upperLetter"/>
      <w:suff w:val="space"/>
      <w:lvlText w:val="%1."/>
      <w:lvlJc w:val="left"/>
      <w:pPr>
        <w:ind w:left="1169" w:hanging="341"/>
      </w:pPr>
      <w:rPr>
        <w:rFonts w:ascii="Times New Roman" w:eastAsia="Times New Roman" w:hAnsi="Times New Roman" w:cs="Times New Roman" w:hint="default"/>
        <w:b/>
        <w:bCs/>
        <w:i w:val="0"/>
        <w:iCs w:val="0"/>
        <w:spacing w:val="-2"/>
        <w:w w:val="100"/>
        <w:sz w:val="28"/>
        <w:szCs w:val="28"/>
        <w:lang w:val="vi" w:eastAsia="en-US" w:bidi="ar-SA"/>
      </w:rPr>
    </w:lvl>
    <w:lvl w:ilvl="1">
      <w:start w:val="1"/>
      <w:numFmt w:val="decimal"/>
      <w:suff w:val="space"/>
      <w:lvlText w:val="%2."/>
      <w:lvlJc w:val="left"/>
      <w:pPr>
        <w:ind w:left="1108" w:hanging="281"/>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262" w:hanging="18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260" w:hanging="188"/>
      </w:pPr>
      <w:rPr>
        <w:rFonts w:hint="default"/>
        <w:lang w:val="vi" w:eastAsia="en-US" w:bidi="ar-SA"/>
      </w:rPr>
    </w:lvl>
    <w:lvl w:ilvl="4">
      <w:numFmt w:val="bullet"/>
      <w:lvlText w:val="•"/>
      <w:lvlJc w:val="left"/>
      <w:pPr>
        <w:ind w:left="2472" w:hanging="188"/>
      </w:pPr>
      <w:rPr>
        <w:rFonts w:hint="default"/>
        <w:lang w:val="vi" w:eastAsia="en-US" w:bidi="ar-SA"/>
      </w:rPr>
    </w:lvl>
    <w:lvl w:ilvl="5">
      <w:numFmt w:val="bullet"/>
      <w:lvlText w:val="•"/>
      <w:lvlJc w:val="left"/>
      <w:pPr>
        <w:ind w:left="3684" w:hanging="188"/>
      </w:pPr>
      <w:rPr>
        <w:rFonts w:hint="default"/>
        <w:lang w:val="vi" w:eastAsia="en-US" w:bidi="ar-SA"/>
      </w:rPr>
    </w:lvl>
    <w:lvl w:ilvl="6">
      <w:numFmt w:val="bullet"/>
      <w:lvlText w:val="•"/>
      <w:lvlJc w:val="left"/>
      <w:pPr>
        <w:ind w:left="4897" w:hanging="188"/>
      </w:pPr>
      <w:rPr>
        <w:rFonts w:hint="default"/>
        <w:lang w:val="vi" w:eastAsia="en-US" w:bidi="ar-SA"/>
      </w:rPr>
    </w:lvl>
    <w:lvl w:ilvl="7">
      <w:numFmt w:val="bullet"/>
      <w:lvlText w:val="•"/>
      <w:lvlJc w:val="left"/>
      <w:pPr>
        <w:ind w:left="6109" w:hanging="188"/>
      </w:pPr>
      <w:rPr>
        <w:rFonts w:hint="default"/>
        <w:lang w:val="vi" w:eastAsia="en-US" w:bidi="ar-SA"/>
      </w:rPr>
    </w:lvl>
    <w:lvl w:ilvl="8">
      <w:numFmt w:val="bullet"/>
      <w:lvlText w:val="•"/>
      <w:lvlJc w:val="left"/>
      <w:pPr>
        <w:ind w:left="7321" w:hanging="188"/>
      </w:pPr>
      <w:rPr>
        <w:rFonts w:hint="default"/>
        <w:lang w:val="vi" w:eastAsia="en-US" w:bidi="ar-SA"/>
      </w:rPr>
    </w:lvl>
  </w:abstractNum>
  <w:abstractNum w:abstractNumId="25">
    <w:nsid w:val="320A5D74"/>
    <w:multiLevelType w:val="multilevel"/>
    <w:tmpl w:val="8684DB18"/>
    <w:lvl w:ilvl="0">
      <w:numFmt w:val="bullet"/>
      <w:suff w:val="space"/>
      <w:lvlText w:val="-"/>
      <w:lvlJc w:val="left"/>
      <w:pPr>
        <w:ind w:left="1429" w:hanging="360"/>
      </w:pPr>
      <w:rPr>
        <w:rFonts w:ascii="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nsid w:val="341F356B"/>
    <w:multiLevelType w:val="multilevel"/>
    <w:tmpl w:val="341F356B"/>
    <w:lvl w:ilvl="0">
      <w:start w:val="2"/>
      <w:numFmt w:val="decimal"/>
      <w:lvlText w:val="%1."/>
      <w:lvlJc w:val="left"/>
      <w:pPr>
        <w:ind w:left="1109" w:hanging="281"/>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320" w:hanging="493"/>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262"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415" w:hanging="178"/>
      </w:pPr>
      <w:rPr>
        <w:rFonts w:hint="default"/>
        <w:lang w:val="vi" w:eastAsia="en-US" w:bidi="ar-SA"/>
      </w:rPr>
    </w:lvl>
    <w:lvl w:ilvl="4">
      <w:numFmt w:val="bullet"/>
      <w:lvlText w:val="•"/>
      <w:lvlJc w:val="left"/>
      <w:pPr>
        <w:ind w:left="3510" w:hanging="178"/>
      </w:pPr>
      <w:rPr>
        <w:rFonts w:hint="default"/>
        <w:lang w:val="vi" w:eastAsia="en-US" w:bidi="ar-SA"/>
      </w:rPr>
    </w:lvl>
    <w:lvl w:ilvl="5">
      <w:numFmt w:val="bullet"/>
      <w:lvlText w:val="•"/>
      <w:lvlJc w:val="left"/>
      <w:pPr>
        <w:ind w:left="4605" w:hanging="178"/>
      </w:pPr>
      <w:rPr>
        <w:rFonts w:hint="default"/>
        <w:lang w:val="vi" w:eastAsia="en-US" w:bidi="ar-SA"/>
      </w:rPr>
    </w:lvl>
    <w:lvl w:ilvl="6">
      <w:numFmt w:val="bullet"/>
      <w:lvlText w:val="•"/>
      <w:lvlJc w:val="left"/>
      <w:pPr>
        <w:ind w:left="5700" w:hanging="178"/>
      </w:pPr>
      <w:rPr>
        <w:rFonts w:hint="default"/>
        <w:lang w:val="vi" w:eastAsia="en-US" w:bidi="ar-SA"/>
      </w:rPr>
    </w:lvl>
    <w:lvl w:ilvl="7">
      <w:numFmt w:val="bullet"/>
      <w:lvlText w:val="•"/>
      <w:lvlJc w:val="left"/>
      <w:pPr>
        <w:ind w:left="6795" w:hanging="178"/>
      </w:pPr>
      <w:rPr>
        <w:rFonts w:hint="default"/>
        <w:lang w:val="vi" w:eastAsia="en-US" w:bidi="ar-SA"/>
      </w:rPr>
    </w:lvl>
    <w:lvl w:ilvl="8">
      <w:numFmt w:val="bullet"/>
      <w:lvlText w:val="•"/>
      <w:lvlJc w:val="left"/>
      <w:pPr>
        <w:ind w:left="7890" w:hanging="178"/>
      </w:pPr>
      <w:rPr>
        <w:rFonts w:hint="default"/>
        <w:lang w:val="vi" w:eastAsia="en-US" w:bidi="ar-SA"/>
      </w:rPr>
    </w:lvl>
  </w:abstractNum>
  <w:abstractNum w:abstractNumId="27">
    <w:nsid w:val="352C11CE"/>
    <w:multiLevelType w:val="multilevel"/>
    <w:tmpl w:val="352C11CE"/>
    <w:lvl w:ilvl="0">
      <w:start w:val="1"/>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91920FB"/>
    <w:multiLevelType w:val="multilevel"/>
    <w:tmpl w:val="391920FB"/>
    <w:lvl w:ilvl="0">
      <w:numFmt w:val="bullet"/>
      <w:lvlText w:val="-"/>
      <w:lvlJc w:val="left"/>
      <w:pPr>
        <w:ind w:left="73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1457" w:hanging="360"/>
      </w:pPr>
      <w:rPr>
        <w:rFonts w:ascii="Courier New" w:hAnsi="Courier New" w:cs="Courier New" w:hint="default"/>
      </w:rPr>
    </w:lvl>
    <w:lvl w:ilvl="2">
      <w:start w:val="1"/>
      <w:numFmt w:val="bullet"/>
      <w:lvlText w:val=""/>
      <w:lvlJc w:val="left"/>
      <w:pPr>
        <w:ind w:left="2177" w:hanging="360"/>
      </w:pPr>
      <w:rPr>
        <w:rFonts w:ascii="Wingdings" w:hAnsi="Wingdings" w:hint="default"/>
      </w:rPr>
    </w:lvl>
    <w:lvl w:ilvl="3">
      <w:start w:val="1"/>
      <w:numFmt w:val="bullet"/>
      <w:lvlText w:val=""/>
      <w:lvlJc w:val="left"/>
      <w:pPr>
        <w:ind w:left="2897" w:hanging="360"/>
      </w:pPr>
      <w:rPr>
        <w:rFonts w:ascii="Symbol" w:hAnsi="Symbol" w:hint="default"/>
      </w:rPr>
    </w:lvl>
    <w:lvl w:ilvl="4">
      <w:start w:val="1"/>
      <w:numFmt w:val="bullet"/>
      <w:lvlText w:val="o"/>
      <w:lvlJc w:val="left"/>
      <w:pPr>
        <w:ind w:left="3617" w:hanging="360"/>
      </w:pPr>
      <w:rPr>
        <w:rFonts w:ascii="Courier New" w:hAnsi="Courier New" w:cs="Courier New" w:hint="default"/>
      </w:rPr>
    </w:lvl>
    <w:lvl w:ilvl="5">
      <w:start w:val="1"/>
      <w:numFmt w:val="bullet"/>
      <w:lvlText w:val=""/>
      <w:lvlJc w:val="left"/>
      <w:pPr>
        <w:ind w:left="4337" w:hanging="360"/>
      </w:pPr>
      <w:rPr>
        <w:rFonts w:ascii="Wingdings" w:hAnsi="Wingdings" w:hint="default"/>
      </w:rPr>
    </w:lvl>
    <w:lvl w:ilvl="6">
      <w:start w:val="1"/>
      <w:numFmt w:val="bullet"/>
      <w:lvlText w:val=""/>
      <w:lvlJc w:val="left"/>
      <w:pPr>
        <w:ind w:left="5057" w:hanging="360"/>
      </w:pPr>
      <w:rPr>
        <w:rFonts w:ascii="Symbol" w:hAnsi="Symbol" w:hint="default"/>
      </w:rPr>
    </w:lvl>
    <w:lvl w:ilvl="7">
      <w:start w:val="1"/>
      <w:numFmt w:val="bullet"/>
      <w:lvlText w:val="o"/>
      <w:lvlJc w:val="left"/>
      <w:pPr>
        <w:ind w:left="5777" w:hanging="360"/>
      </w:pPr>
      <w:rPr>
        <w:rFonts w:ascii="Courier New" w:hAnsi="Courier New" w:cs="Courier New" w:hint="default"/>
      </w:rPr>
    </w:lvl>
    <w:lvl w:ilvl="8">
      <w:start w:val="1"/>
      <w:numFmt w:val="bullet"/>
      <w:lvlText w:val=""/>
      <w:lvlJc w:val="left"/>
      <w:pPr>
        <w:ind w:left="6497" w:hanging="360"/>
      </w:pPr>
      <w:rPr>
        <w:rFonts w:ascii="Wingdings" w:hAnsi="Wingdings" w:hint="default"/>
      </w:rPr>
    </w:lvl>
  </w:abstractNum>
  <w:abstractNum w:abstractNumId="29">
    <w:nsid w:val="3C20528B"/>
    <w:multiLevelType w:val="multilevel"/>
    <w:tmpl w:val="A88A4F00"/>
    <w:lvl w:ilvl="0">
      <w:start w:val="6"/>
      <w:numFmt w:val="bullet"/>
      <w:lvlText w:val="-"/>
      <w:lvlJc w:val="left"/>
      <w:pPr>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C9C69DF"/>
    <w:multiLevelType w:val="multilevel"/>
    <w:tmpl w:val="3C9C69DF"/>
    <w:lvl w:ilvl="0">
      <w:numFmt w:val="bullet"/>
      <w:lvlText w:val="-"/>
      <w:lvlJc w:val="left"/>
      <w:pPr>
        <w:ind w:left="177" w:hanging="128"/>
      </w:pPr>
      <w:rPr>
        <w:rFonts w:ascii="Times New Roman" w:eastAsia="Times New Roman" w:hAnsi="Times New Roman" w:cs="Times New Roman" w:hint="default"/>
        <w:spacing w:val="0"/>
        <w:w w:val="100"/>
        <w:lang w:val="vi" w:eastAsia="en-US" w:bidi="ar-SA"/>
      </w:rPr>
    </w:lvl>
    <w:lvl w:ilvl="1">
      <w:numFmt w:val="bullet"/>
      <w:lvlText w:val="•"/>
      <w:lvlJc w:val="left"/>
      <w:pPr>
        <w:ind w:left="566" w:hanging="128"/>
      </w:pPr>
      <w:rPr>
        <w:rFonts w:hint="default"/>
        <w:lang w:val="vi" w:eastAsia="en-US" w:bidi="ar-SA"/>
      </w:rPr>
    </w:lvl>
    <w:lvl w:ilvl="2">
      <w:numFmt w:val="bullet"/>
      <w:lvlText w:val="•"/>
      <w:lvlJc w:val="left"/>
      <w:pPr>
        <w:ind w:left="952" w:hanging="128"/>
      </w:pPr>
      <w:rPr>
        <w:rFonts w:hint="default"/>
        <w:lang w:val="vi" w:eastAsia="en-US" w:bidi="ar-SA"/>
      </w:rPr>
    </w:lvl>
    <w:lvl w:ilvl="3">
      <w:numFmt w:val="bullet"/>
      <w:lvlText w:val="•"/>
      <w:lvlJc w:val="left"/>
      <w:pPr>
        <w:ind w:left="1339" w:hanging="128"/>
      </w:pPr>
      <w:rPr>
        <w:rFonts w:hint="default"/>
        <w:lang w:val="vi" w:eastAsia="en-US" w:bidi="ar-SA"/>
      </w:rPr>
    </w:lvl>
    <w:lvl w:ilvl="4">
      <w:numFmt w:val="bullet"/>
      <w:lvlText w:val="•"/>
      <w:lvlJc w:val="left"/>
      <w:pPr>
        <w:ind w:left="1725" w:hanging="128"/>
      </w:pPr>
      <w:rPr>
        <w:rFonts w:hint="default"/>
        <w:lang w:val="vi" w:eastAsia="en-US" w:bidi="ar-SA"/>
      </w:rPr>
    </w:lvl>
    <w:lvl w:ilvl="5">
      <w:numFmt w:val="bullet"/>
      <w:lvlText w:val="•"/>
      <w:lvlJc w:val="left"/>
      <w:pPr>
        <w:ind w:left="2112" w:hanging="128"/>
      </w:pPr>
      <w:rPr>
        <w:rFonts w:hint="default"/>
        <w:lang w:val="vi" w:eastAsia="en-US" w:bidi="ar-SA"/>
      </w:rPr>
    </w:lvl>
    <w:lvl w:ilvl="6">
      <w:numFmt w:val="bullet"/>
      <w:lvlText w:val="•"/>
      <w:lvlJc w:val="left"/>
      <w:pPr>
        <w:ind w:left="2498" w:hanging="128"/>
      </w:pPr>
      <w:rPr>
        <w:rFonts w:hint="default"/>
        <w:lang w:val="vi" w:eastAsia="en-US" w:bidi="ar-SA"/>
      </w:rPr>
    </w:lvl>
    <w:lvl w:ilvl="7">
      <w:numFmt w:val="bullet"/>
      <w:lvlText w:val="•"/>
      <w:lvlJc w:val="left"/>
      <w:pPr>
        <w:ind w:left="2884" w:hanging="128"/>
      </w:pPr>
      <w:rPr>
        <w:rFonts w:hint="default"/>
        <w:lang w:val="vi" w:eastAsia="en-US" w:bidi="ar-SA"/>
      </w:rPr>
    </w:lvl>
    <w:lvl w:ilvl="8">
      <w:numFmt w:val="bullet"/>
      <w:lvlText w:val="•"/>
      <w:lvlJc w:val="left"/>
      <w:pPr>
        <w:ind w:left="3271" w:hanging="128"/>
      </w:pPr>
      <w:rPr>
        <w:rFonts w:hint="default"/>
        <w:lang w:val="vi" w:eastAsia="en-US" w:bidi="ar-SA"/>
      </w:rPr>
    </w:lvl>
  </w:abstractNum>
  <w:abstractNum w:abstractNumId="31">
    <w:nsid w:val="3F3B0D85"/>
    <w:multiLevelType w:val="multilevel"/>
    <w:tmpl w:val="1D72FC1E"/>
    <w:lvl w:ilvl="0">
      <w:start w:val="1"/>
      <w:numFmt w:val="bullet"/>
      <w:suff w:val="space"/>
      <w:lvlText w:val="-"/>
      <w:lvlJc w:val="left"/>
      <w:pPr>
        <w:ind w:left="102" w:hanging="171"/>
      </w:pPr>
      <w:rPr>
        <w:rFonts w:ascii="Times New Roman" w:hAnsi="Times New Roman" w:cs="Times New Roman" w:hint="default"/>
        <w:sz w:val="28"/>
        <w:szCs w:val="28"/>
      </w:rPr>
    </w:lvl>
    <w:lvl w:ilvl="1">
      <w:start w:val="1"/>
      <w:numFmt w:val="bullet"/>
      <w:lvlText w:val="•"/>
      <w:lvlJc w:val="left"/>
      <w:pPr>
        <w:ind w:left="1018" w:hanging="171"/>
      </w:pPr>
      <w:rPr>
        <w:rFonts w:hint="default"/>
      </w:rPr>
    </w:lvl>
    <w:lvl w:ilvl="2">
      <w:start w:val="1"/>
      <w:numFmt w:val="bullet"/>
      <w:lvlText w:val="•"/>
      <w:lvlJc w:val="left"/>
      <w:pPr>
        <w:ind w:left="1937" w:hanging="171"/>
      </w:pPr>
      <w:rPr>
        <w:rFonts w:hint="default"/>
      </w:rPr>
    </w:lvl>
    <w:lvl w:ilvl="3">
      <w:start w:val="1"/>
      <w:numFmt w:val="bullet"/>
      <w:lvlText w:val="•"/>
      <w:lvlJc w:val="left"/>
      <w:pPr>
        <w:ind w:left="2855" w:hanging="171"/>
      </w:pPr>
      <w:rPr>
        <w:rFonts w:hint="default"/>
      </w:rPr>
    </w:lvl>
    <w:lvl w:ilvl="4">
      <w:start w:val="1"/>
      <w:numFmt w:val="bullet"/>
      <w:lvlText w:val="•"/>
      <w:lvlJc w:val="left"/>
      <w:pPr>
        <w:ind w:left="3774" w:hanging="171"/>
      </w:pPr>
      <w:rPr>
        <w:rFonts w:hint="default"/>
      </w:rPr>
    </w:lvl>
    <w:lvl w:ilvl="5">
      <w:start w:val="1"/>
      <w:numFmt w:val="bullet"/>
      <w:lvlText w:val="•"/>
      <w:lvlJc w:val="left"/>
      <w:pPr>
        <w:ind w:left="4693" w:hanging="171"/>
      </w:pPr>
      <w:rPr>
        <w:rFonts w:hint="default"/>
      </w:rPr>
    </w:lvl>
    <w:lvl w:ilvl="6">
      <w:start w:val="1"/>
      <w:numFmt w:val="bullet"/>
      <w:lvlText w:val="•"/>
      <w:lvlJc w:val="left"/>
      <w:pPr>
        <w:ind w:left="5611" w:hanging="171"/>
      </w:pPr>
      <w:rPr>
        <w:rFonts w:hint="default"/>
      </w:rPr>
    </w:lvl>
    <w:lvl w:ilvl="7">
      <w:start w:val="1"/>
      <w:numFmt w:val="bullet"/>
      <w:lvlText w:val="•"/>
      <w:lvlJc w:val="left"/>
      <w:pPr>
        <w:ind w:left="6530" w:hanging="171"/>
      </w:pPr>
      <w:rPr>
        <w:rFonts w:hint="default"/>
      </w:rPr>
    </w:lvl>
    <w:lvl w:ilvl="8">
      <w:start w:val="1"/>
      <w:numFmt w:val="bullet"/>
      <w:lvlText w:val="•"/>
      <w:lvlJc w:val="left"/>
      <w:pPr>
        <w:ind w:left="7449" w:hanging="171"/>
      </w:pPr>
      <w:rPr>
        <w:rFonts w:hint="default"/>
      </w:rPr>
    </w:lvl>
  </w:abstractNum>
  <w:abstractNum w:abstractNumId="32">
    <w:nsid w:val="40577B19"/>
    <w:multiLevelType w:val="multilevel"/>
    <w:tmpl w:val="40577B19"/>
    <w:lvl w:ilvl="0">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28941D5"/>
    <w:multiLevelType w:val="multilevel"/>
    <w:tmpl w:val="A3B2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347562"/>
    <w:multiLevelType w:val="multilevel"/>
    <w:tmpl w:val="0D7A4E4C"/>
    <w:lvl w:ilvl="0">
      <w:start w:val="2"/>
      <w:numFmt w:val="decimal"/>
      <w:lvlText w:val="%1."/>
      <w:lvlJc w:val="left"/>
      <w:pPr>
        <w:ind w:left="420" w:hanging="42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5">
    <w:nsid w:val="45D36465"/>
    <w:multiLevelType w:val="multilevel"/>
    <w:tmpl w:val="DD06AA50"/>
    <w:lvl w:ilvl="0">
      <w:numFmt w:val="bullet"/>
      <w:suff w:val="space"/>
      <w:lvlText w:val="-"/>
      <w:lvlJc w:val="left"/>
      <w:pPr>
        <w:ind w:left="720" w:hanging="360"/>
      </w:pPr>
      <w:rPr>
        <w:rFonts w:ascii="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6822FCF"/>
    <w:multiLevelType w:val="multilevel"/>
    <w:tmpl w:val="BED22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480A76D3"/>
    <w:multiLevelType w:val="multilevel"/>
    <w:tmpl w:val="480A76D3"/>
    <w:lvl w:ilvl="0">
      <w:numFmt w:val="bullet"/>
      <w:lvlText w:val=""/>
      <w:lvlJc w:val="left"/>
      <w:pPr>
        <w:ind w:left="1114" w:hanging="286"/>
      </w:pPr>
      <w:rPr>
        <w:rFonts w:ascii="Wingdings" w:eastAsia="Wingdings" w:hAnsi="Wingdings" w:cs="Wingdings" w:hint="default"/>
        <w:b w:val="0"/>
        <w:bCs w:val="0"/>
        <w:i w:val="0"/>
        <w:iCs w:val="0"/>
        <w:spacing w:val="0"/>
        <w:w w:val="100"/>
        <w:sz w:val="28"/>
        <w:szCs w:val="28"/>
        <w:lang w:val="vi" w:eastAsia="en-US" w:bidi="ar-SA"/>
      </w:rPr>
    </w:lvl>
    <w:lvl w:ilvl="1">
      <w:numFmt w:val="bullet"/>
      <w:lvlText w:val="•"/>
      <w:lvlJc w:val="left"/>
      <w:pPr>
        <w:ind w:left="2016" w:hanging="286"/>
      </w:pPr>
      <w:rPr>
        <w:rFonts w:hint="default"/>
        <w:lang w:val="vi" w:eastAsia="en-US" w:bidi="ar-SA"/>
      </w:rPr>
    </w:lvl>
    <w:lvl w:ilvl="2">
      <w:numFmt w:val="bullet"/>
      <w:lvlText w:val="•"/>
      <w:lvlJc w:val="left"/>
      <w:pPr>
        <w:ind w:left="2912" w:hanging="286"/>
      </w:pPr>
      <w:rPr>
        <w:rFonts w:hint="default"/>
        <w:lang w:val="vi" w:eastAsia="en-US" w:bidi="ar-SA"/>
      </w:rPr>
    </w:lvl>
    <w:lvl w:ilvl="3">
      <w:numFmt w:val="bullet"/>
      <w:lvlText w:val="•"/>
      <w:lvlJc w:val="left"/>
      <w:pPr>
        <w:ind w:left="3808" w:hanging="286"/>
      </w:pPr>
      <w:rPr>
        <w:rFonts w:hint="default"/>
        <w:lang w:val="vi" w:eastAsia="en-US" w:bidi="ar-SA"/>
      </w:rPr>
    </w:lvl>
    <w:lvl w:ilvl="4">
      <w:numFmt w:val="bullet"/>
      <w:lvlText w:val="•"/>
      <w:lvlJc w:val="left"/>
      <w:pPr>
        <w:ind w:left="4704" w:hanging="286"/>
      </w:pPr>
      <w:rPr>
        <w:rFonts w:hint="default"/>
        <w:lang w:val="vi" w:eastAsia="en-US" w:bidi="ar-SA"/>
      </w:rPr>
    </w:lvl>
    <w:lvl w:ilvl="5">
      <w:numFmt w:val="bullet"/>
      <w:lvlText w:val="•"/>
      <w:lvlJc w:val="left"/>
      <w:pPr>
        <w:ind w:left="5600" w:hanging="286"/>
      </w:pPr>
      <w:rPr>
        <w:rFonts w:hint="default"/>
        <w:lang w:val="vi" w:eastAsia="en-US" w:bidi="ar-SA"/>
      </w:rPr>
    </w:lvl>
    <w:lvl w:ilvl="6">
      <w:numFmt w:val="bullet"/>
      <w:lvlText w:val="•"/>
      <w:lvlJc w:val="left"/>
      <w:pPr>
        <w:ind w:left="6496" w:hanging="286"/>
      </w:pPr>
      <w:rPr>
        <w:rFonts w:hint="default"/>
        <w:lang w:val="vi" w:eastAsia="en-US" w:bidi="ar-SA"/>
      </w:rPr>
    </w:lvl>
    <w:lvl w:ilvl="7">
      <w:numFmt w:val="bullet"/>
      <w:lvlText w:val="•"/>
      <w:lvlJc w:val="left"/>
      <w:pPr>
        <w:ind w:left="7392" w:hanging="286"/>
      </w:pPr>
      <w:rPr>
        <w:rFonts w:hint="default"/>
        <w:lang w:val="vi" w:eastAsia="en-US" w:bidi="ar-SA"/>
      </w:rPr>
    </w:lvl>
    <w:lvl w:ilvl="8">
      <w:numFmt w:val="bullet"/>
      <w:lvlText w:val="•"/>
      <w:lvlJc w:val="left"/>
      <w:pPr>
        <w:ind w:left="8288" w:hanging="286"/>
      </w:pPr>
      <w:rPr>
        <w:rFonts w:hint="default"/>
        <w:lang w:val="vi" w:eastAsia="en-US" w:bidi="ar-SA"/>
      </w:rPr>
    </w:lvl>
  </w:abstractNum>
  <w:abstractNum w:abstractNumId="38">
    <w:nsid w:val="51BB2A9D"/>
    <w:multiLevelType w:val="multilevel"/>
    <w:tmpl w:val="51BB2A9D"/>
    <w:lvl w:ilvl="0">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0F00FAB"/>
    <w:multiLevelType w:val="multilevel"/>
    <w:tmpl w:val="60F00FAB"/>
    <w:lvl w:ilvl="0">
      <w:start w:val="1"/>
      <w:numFmt w:val="lowerLetter"/>
      <w:lvlText w:val="%1."/>
      <w:lvlJc w:val="left"/>
      <w:pPr>
        <w:ind w:left="1114"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2016" w:hanging="286"/>
      </w:pPr>
      <w:rPr>
        <w:rFonts w:hint="default"/>
        <w:lang w:val="vi" w:eastAsia="en-US" w:bidi="ar-SA"/>
      </w:rPr>
    </w:lvl>
    <w:lvl w:ilvl="2">
      <w:numFmt w:val="bullet"/>
      <w:lvlText w:val="•"/>
      <w:lvlJc w:val="left"/>
      <w:pPr>
        <w:ind w:left="2912" w:hanging="286"/>
      </w:pPr>
      <w:rPr>
        <w:rFonts w:hint="default"/>
        <w:lang w:val="vi" w:eastAsia="en-US" w:bidi="ar-SA"/>
      </w:rPr>
    </w:lvl>
    <w:lvl w:ilvl="3">
      <w:numFmt w:val="bullet"/>
      <w:lvlText w:val="•"/>
      <w:lvlJc w:val="left"/>
      <w:pPr>
        <w:ind w:left="3808" w:hanging="286"/>
      </w:pPr>
      <w:rPr>
        <w:rFonts w:hint="default"/>
        <w:lang w:val="vi" w:eastAsia="en-US" w:bidi="ar-SA"/>
      </w:rPr>
    </w:lvl>
    <w:lvl w:ilvl="4">
      <w:numFmt w:val="bullet"/>
      <w:lvlText w:val="•"/>
      <w:lvlJc w:val="left"/>
      <w:pPr>
        <w:ind w:left="4704" w:hanging="286"/>
      </w:pPr>
      <w:rPr>
        <w:rFonts w:hint="default"/>
        <w:lang w:val="vi" w:eastAsia="en-US" w:bidi="ar-SA"/>
      </w:rPr>
    </w:lvl>
    <w:lvl w:ilvl="5">
      <w:numFmt w:val="bullet"/>
      <w:lvlText w:val="•"/>
      <w:lvlJc w:val="left"/>
      <w:pPr>
        <w:ind w:left="5600" w:hanging="286"/>
      </w:pPr>
      <w:rPr>
        <w:rFonts w:hint="default"/>
        <w:lang w:val="vi" w:eastAsia="en-US" w:bidi="ar-SA"/>
      </w:rPr>
    </w:lvl>
    <w:lvl w:ilvl="6">
      <w:numFmt w:val="bullet"/>
      <w:lvlText w:val="•"/>
      <w:lvlJc w:val="left"/>
      <w:pPr>
        <w:ind w:left="6496" w:hanging="286"/>
      </w:pPr>
      <w:rPr>
        <w:rFonts w:hint="default"/>
        <w:lang w:val="vi" w:eastAsia="en-US" w:bidi="ar-SA"/>
      </w:rPr>
    </w:lvl>
    <w:lvl w:ilvl="7">
      <w:numFmt w:val="bullet"/>
      <w:lvlText w:val="•"/>
      <w:lvlJc w:val="left"/>
      <w:pPr>
        <w:ind w:left="7392" w:hanging="286"/>
      </w:pPr>
      <w:rPr>
        <w:rFonts w:hint="default"/>
        <w:lang w:val="vi" w:eastAsia="en-US" w:bidi="ar-SA"/>
      </w:rPr>
    </w:lvl>
    <w:lvl w:ilvl="8">
      <w:numFmt w:val="bullet"/>
      <w:lvlText w:val="•"/>
      <w:lvlJc w:val="left"/>
      <w:pPr>
        <w:ind w:left="8288" w:hanging="286"/>
      </w:pPr>
      <w:rPr>
        <w:rFonts w:hint="default"/>
        <w:lang w:val="vi" w:eastAsia="en-US" w:bidi="ar-SA"/>
      </w:rPr>
    </w:lvl>
  </w:abstractNum>
  <w:abstractNum w:abstractNumId="40">
    <w:nsid w:val="648F046C"/>
    <w:multiLevelType w:val="multilevel"/>
    <w:tmpl w:val="A6D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57530F"/>
    <w:multiLevelType w:val="multilevel"/>
    <w:tmpl w:val="61DC97BC"/>
    <w:lvl w:ilvl="0">
      <w:start w:val="1"/>
      <w:numFmt w:val="bullet"/>
      <w:lvlText w:val="-"/>
      <w:lvlJc w:val="left"/>
      <w:pPr>
        <w:ind w:left="102" w:hanging="180"/>
      </w:pPr>
      <w:rPr>
        <w:rFonts w:ascii="Times New Roman" w:eastAsia="Times New Roman" w:hAnsi="Times New Roman" w:cs="Times New Roman"/>
        <w:sz w:val="28"/>
        <w:szCs w:val="28"/>
      </w:rPr>
    </w:lvl>
    <w:lvl w:ilvl="1">
      <w:start w:val="1"/>
      <w:numFmt w:val="bullet"/>
      <w:lvlText w:val="•"/>
      <w:lvlJc w:val="left"/>
      <w:pPr>
        <w:ind w:left="1018" w:hanging="180"/>
      </w:pPr>
    </w:lvl>
    <w:lvl w:ilvl="2">
      <w:start w:val="1"/>
      <w:numFmt w:val="bullet"/>
      <w:lvlText w:val="•"/>
      <w:lvlJc w:val="left"/>
      <w:pPr>
        <w:ind w:left="1937" w:hanging="180"/>
      </w:pPr>
    </w:lvl>
    <w:lvl w:ilvl="3">
      <w:start w:val="1"/>
      <w:numFmt w:val="bullet"/>
      <w:lvlText w:val="•"/>
      <w:lvlJc w:val="left"/>
      <w:pPr>
        <w:ind w:left="2855" w:hanging="180"/>
      </w:pPr>
    </w:lvl>
    <w:lvl w:ilvl="4">
      <w:start w:val="1"/>
      <w:numFmt w:val="bullet"/>
      <w:lvlText w:val="•"/>
      <w:lvlJc w:val="left"/>
      <w:pPr>
        <w:ind w:left="3774" w:hanging="180"/>
      </w:pPr>
    </w:lvl>
    <w:lvl w:ilvl="5">
      <w:start w:val="1"/>
      <w:numFmt w:val="bullet"/>
      <w:lvlText w:val="•"/>
      <w:lvlJc w:val="left"/>
      <w:pPr>
        <w:ind w:left="4693" w:hanging="180"/>
      </w:pPr>
    </w:lvl>
    <w:lvl w:ilvl="6">
      <w:start w:val="1"/>
      <w:numFmt w:val="bullet"/>
      <w:lvlText w:val="•"/>
      <w:lvlJc w:val="left"/>
      <w:pPr>
        <w:ind w:left="5611" w:hanging="180"/>
      </w:pPr>
    </w:lvl>
    <w:lvl w:ilvl="7">
      <w:start w:val="1"/>
      <w:numFmt w:val="bullet"/>
      <w:lvlText w:val="•"/>
      <w:lvlJc w:val="left"/>
      <w:pPr>
        <w:ind w:left="6530" w:hanging="180"/>
      </w:pPr>
    </w:lvl>
    <w:lvl w:ilvl="8">
      <w:start w:val="1"/>
      <w:numFmt w:val="bullet"/>
      <w:lvlText w:val="•"/>
      <w:lvlJc w:val="left"/>
      <w:pPr>
        <w:ind w:left="7449" w:hanging="180"/>
      </w:pPr>
    </w:lvl>
  </w:abstractNum>
  <w:abstractNum w:abstractNumId="42">
    <w:nsid w:val="6FA56347"/>
    <w:multiLevelType w:val="multilevel"/>
    <w:tmpl w:val="1D34C19C"/>
    <w:lvl w:ilvl="0">
      <w:numFmt w:val="bullet"/>
      <w:lvlText w:val="-"/>
      <w:lvlJc w:val="left"/>
      <w:pPr>
        <w:ind w:left="1287" w:hanging="360"/>
      </w:pPr>
      <w:rPr>
        <w:rFonts w:ascii="Times New Roman" w:eastAsia="Times New Roman" w:hAnsi="Times New Roman" w:cs="Times New Roman" w:hint="default"/>
      </w:rPr>
    </w:lvl>
    <w:lvl w:ilvl="1">
      <w:start w:val="1"/>
      <w:numFmt w:val="bullet"/>
      <w:suff w:val="space"/>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nsid w:val="70152529"/>
    <w:multiLevelType w:val="multilevel"/>
    <w:tmpl w:val="70152529"/>
    <w:lvl w:ilvl="0">
      <w:start w:val="1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36E2209"/>
    <w:multiLevelType w:val="multilevel"/>
    <w:tmpl w:val="736E2209"/>
    <w:lvl w:ilvl="0">
      <w:start w:val="1"/>
      <w:numFmt w:val="lowerLetter"/>
      <w:lvlText w:val="%1."/>
      <w:lvlJc w:val="left"/>
      <w:pPr>
        <w:ind w:left="1108" w:hanging="281"/>
      </w:pPr>
      <w:rPr>
        <w:rFonts w:ascii="Times New Roman" w:eastAsia="Times New Roman" w:hAnsi="Times New Roman" w:cs="Times New Roman" w:hint="default"/>
        <w:b/>
        <w:bCs/>
        <w:i w:val="0"/>
        <w:iCs w:val="0"/>
        <w:spacing w:val="0"/>
        <w:w w:val="100"/>
        <w:sz w:val="28"/>
        <w:szCs w:val="28"/>
        <w:lang w:val="vi" w:eastAsia="en-US" w:bidi="ar-SA"/>
      </w:rPr>
    </w:lvl>
    <w:lvl w:ilvl="1">
      <w:numFmt w:val="bullet"/>
      <w:lvlText w:val="•"/>
      <w:lvlJc w:val="left"/>
      <w:pPr>
        <w:ind w:left="1998" w:hanging="281"/>
      </w:pPr>
      <w:rPr>
        <w:rFonts w:hint="default"/>
        <w:lang w:val="vi" w:eastAsia="en-US" w:bidi="ar-SA"/>
      </w:rPr>
    </w:lvl>
    <w:lvl w:ilvl="2">
      <w:numFmt w:val="bullet"/>
      <w:lvlText w:val="•"/>
      <w:lvlJc w:val="left"/>
      <w:pPr>
        <w:ind w:left="2896" w:hanging="281"/>
      </w:pPr>
      <w:rPr>
        <w:rFonts w:hint="default"/>
        <w:lang w:val="vi" w:eastAsia="en-US" w:bidi="ar-SA"/>
      </w:rPr>
    </w:lvl>
    <w:lvl w:ilvl="3">
      <w:numFmt w:val="bullet"/>
      <w:lvlText w:val="•"/>
      <w:lvlJc w:val="left"/>
      <w:pPr>
        <w:ind w:left="3794" w:hanging="281"/>
      </w:pPr>
      <w:rPr>
        <w:rFonts w:hint="default"/>
        <w:lang w:val="vi" w:eastAsia="en-US" w:bidi="ar-SA"/>
      </w:rPr>
    </w:lvl>
    <w:lvl w:ilvl="4">
      <w:numFmt w:val="bullet"/>
      <w:lvlText w:val="•"/>
      <w:lvlJc w:val="left"/>
      <w:pPr>
        <w:ind w:left="4692" w:hanging="281"/>
      </w:pPr>
      <w:rPr>
        <w:rFonts w:hint="default"/>
        <w:lang w:val="vi" w:eastAsia="en-US" w:bidi="ar-SA"/>
      </w:rPr>
    </w:lvl>
    <w:lvl w:ilvl="5">
      <w:numFmt w:val="bullet"/>
      <w:lvlText w:val="•"/>
      <w:lvlJc w:val="left"/>
      <w:pPr>
        <w:ind w:left="5590" w:hanging="281"/>
      </w:pPr>
      <w:rPr>
        <w:rFonts w:hint="default"/>
        <w:lang w:val="vi" w:eastAsia="en-US" w:bidi="ar-SA"/>
      </w:rPr>
    </w:lvl>
    <w:lvl w:ilvl="6">
      <w:numFmt w:val="bullet"/>
      <w:lvlText w:val="•"/>
      <w:lvlJc w:val="left"/>
      <w:pPr>
        <w:ind w:left="6488" w:hanging="281"/>
      </w:pPr>
      <w:rPr>
        <w:rFonts w:hint="default"/>
        <w:lang w:val="vi" w:eastAsia="en-US" w:bidi="ar-SA"/>
      </w:rPr>
    </w:lvl>
    <w:lvl w:ilvl="7">
      <w:numFmt w:val="bullet"/>
      <w:lvlText w:val="•"/>
      <w:lvlJc w:val="left"/>
      <w:pPr>
        <w:ind w:left="7386" w:hanging="281"/>
      </w:pPr>
      <w:rPr>
        <w:rFonts w:hint="default"/>
        <w:lang w:val="vi" w:eastAsia="en-US" w:bidi="ar-SA"/>
      </w:rPr>
    </w:lvl>
    <w:lvl w:ilvl="8">
      <w:numFmt w:val="bullet"/>
      <w:lvlText w:val="•"/>
      <w:lvlJc w:val="left"/>
      <w:pPr>
        <w:ind w:left="8284" w:hanging="281"/>
      </w:pPr>
      <w:rPr>
        <w:rFonts w:hint="default"/>
        <w:lang w:val="vi" w:eastAsia="en-US" w:bidi="ar-SA"/>
      </w:rPr>
    </w:lvl>
  </w:abstractNum>
  <w:abstractNum w:abstractNumId="45">
    <w:nsid w:val="77350AE7"/>
    <w:multiLevelType w:val="hybridMultilevel"/>
    <w:tmpl w:val="D396C8EE"/>
    <w:lvl w:ilvl="0" w:tplc="A75041E8">
      <w:start w:val="1"/>
      <w:numFmt w:val="lowerLetter"/>
      <w:suff w:val="space"/>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792548B5"/>
    <w:multiLevelType w:val="multilevel"/>
    <w:tmpl w:val="298E9506"/>
    <w:lvl w:ilvl="0">
      <w:start w:val="1"/>
      <w:numFmt w:val="lowerLetter"/>
      <w:suff w:val="space"/>
      <w:lvlText w:val="%1)"/>
      <w:lvlJc w:val="left"/>
      <w:pPr>
        <w:ind w:left="720" w:hanging="360"/>
      </w:pPr>
      <w:rPr>
        <w:rFonts w:hint="default"/>
        <w:b/>
        <w:bCs/>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DD3649B"/>
    <w:multiLevelType w:val="multilevel"/>
    <w:tmpl w:val="1E527B02"/>
    <w:lvl w:ilvl="0">
      <w:start w:val="1"/>
      <w:numFmt w:val="upperRoman"/>
      <w:suff w:val="space"/>
      <w:lvlText w:val="%1."/>
      <w:lvlJc w:val="left"/>
      <w:pPr>
        <w:ind w:left="534"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suff w:val="space"/>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248" w:hanging="423"/>
      </w:pPr>
      <w:rPr>
        <w:rFonts w:ascii="Times New Roman" w:eastAsia="Times New Roman" w:hAnsi="Times New Roman" w:cs="Times New Roman" w:hint="default"/>
        <w:b/>
        <w:bCs/>
        <w:i w:val="0"/>
        <w:iCs w:val="0"/>
        <w:spacing w:val="0"/>
        <w:w w:val="100"/>
        <w:sz w:val="28"/>
        <w:szCs w:val="28"/>
        <w:lang w:val="vi" w:eastAsia="en-US" w:bidi="ar-SA"/>
      </w:rPr>
    </w:lvl>
    <w:lvl w:ilvl="3">
      <w:start w:val="1"/>
      <w:numFmt w:val="decimal"/>
      <w:lvlText w:val="%2.%3.%4."/>
      <w:lvlJc w:val="left"/>
      <w:pPr>
        <w:ind w:left="259" w:hanging="728"/>
      </w:pPr>
      <w:rPr>
        <w:rFonts w:ascii="Times New Roman" w:eastAsia="Times New Roman" w:hAnsi="Times New Roman" w:cs="Times New Roman" w:hint="default"/>
        <w:b/>
        <w:bCs/>
        <w:i w:val="0"/>
        <w:iCs w:val="0"/>
        <w:spacing w:val="-3"/>
        <w:w w:val="100"/>
        <w:sz w:val="28"/>
        <w:szCs w:val="28"/>
        <w:lang w:val="vi" w:eastAsia="en-US" w:bidi="ar-SA"/>
      </w:rPr>
    </w:lvl>
    <w:lvl w:ilvl="4">
      <w:numFmt w:val="bullet"/>
      <w:lvlText w:val="-"/>
      <w:lvlJc w:val="left"/>
      <w:pPr>
        <w:ind w:left="259" w:hanging="200"/>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2713" w:hanging="200"/>
      </w:pPr>
      <w:rPr>
        <w:rFonts w:hint="default"/>
        <w:lang w:val="vi" w:eastAsia="en-US" w:bidi="ar-SA"/>
      </w:rPr>
    </w:lvl>
    <w:lvl w:ilvl="6">
      <w:numFmt w:val="bullet"/>
      <w:lvlText w:val="•"/>
      <w:lvlJc w:val="left"/>
      <w:pPr>
        <w:ind w:left="4186" w:hanging="200"/>
      </w:pPr>
      <w:rPr>
        <w:rFonts w:hint="default"/>
        <w:lang w:val="vi" w:eastAsia="en-US" w:bidi="ar-SA"/>
      </w:rPr>
    </w:lvl>
    <w:lvl w:ilvl="7">
      <w:numFmt w:val="bullet"/>
      <w:lvlText w:val="•"/>
      <w:lvlJc w:val="left"/>
      <w:pPr>
        <w:ind w:left="5660" w:hanging="200"/>
      </w:pPr>
      <w:rPr>
        <w:rFonts w:hint="default"/>
        <w:lang w:val="vi" w:eastAsia="en-US" w:bidi="ar-SA"/>
      </w:rPr>
    </w:lvl>
    <w:lvl w:ilvl="8">
      <w:numFmt w:val="bullet"/>
      <w:lvlText w:val="•"/>
      <w:lvlJc w:val="left"/>
      <w:pPr>
        <w:ind w:left="7133" w:hanging="200"/>
      </w:pPr>
      <w:rPr>
        <w:rFonts w:hint="default"/>
        <w:lang w:val="vi" w:eastAsia="en-US" w:bidi="ar-SA"/>
      </w:rPr>
    </w:lvl>
  </w:abstractNum>
  <w:abstractNum w:abstractNumId="48">
    <w:nsid w:val="7F6404B0"/>
    <w:multiLevelType w:val="hybridMultilevel"/>
    <w:tmpl w:val="8BA0E5EC"/>
    <w:lvl w:ilvl="0" w:tplc="0E6815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F832709"/>
    <w:multiLevelType w:val="multilevel"/>
    <w:tmpl w:val="875A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7"/>
  </w:num>
  <w:num w:numId="3">
    <w:abstractNumId w:val="44"/>
  </w:num>
  <w:num w:numId="4">
    <w:abstractNumId w:val="8"/>
  </w:num>
  <w:num w:numId="5">
    <w:abstractNumId w:val="26"/>
  </w:num>
  <w:num w:numId="6">
    <w:abstractNumId w:val="39"/>
  </w:num>
  <w:num w:numId="7">
    <w:abstractNumId w:val="4"/>
  </w:num>
  <w:num w:numId="8">
    <w:abstractNumId w:val="11"/>
  </w:num>
  <w:num w:numId="9">
    <w:abstractNumId w:val="37"/>
  </w:num>
  <w:num w:numId="10">
    <w:abstractNumId w:val="0"/>
  </w:num>
  <w:num w:numId="11">
    <w:abstractNumId w:val="22"/>
  </w:num>
  <w:num w:numId="12">
    <w:abstractNumId w:val="18"/>
  </w:num>
  <w:num w:numId="13">
    <w:abstractNumId w:val="21"/>
  </w:num>
  <w:num w:numId="14">
    <w:abstractNumId w:val="42"/>
  </w:num>
  <w:num w:numId="15">
    <w:abstractNumId w:val="27"/>
  </w:num>
  <w:num w:numId="16">
    <w:abstractNumId w:val="43"/>
  </w:num>
  <w:num w:numId="17">
    <w:abstractNumId w:val="16"/>
  </w:num>
  <w:num w:numId="18">
    <w:abstractNumId w:val="7"/>
  </w:num>
  <w:num w:numId="19">
    <w:abstractNumId w:val="32"/>
  </w:num>
  <w:num w:numId="20">
    <w:abstractNumId w:val="28"/>
  </w:num>
  <w:num w:numId="21">
    <w:abstractNumId w:val="1"/>
  </w:num>
  <w:num w:numId="22">
    <w:abstractNumId w:val="38"/>
  </w:num>
  <w:num w:numId="23">
    <w:abstractNumId w:val="25"/>
  </w:num>
  <w:num w:numId="24">
    <w:abstractNumId w:val="20"/>
  </w:num>
  <w:num w:numId="25">
    <w:abstractNumId w:val="2"/>
  </w:num>
  <w:num w:numId="26">
    <w:abstractNumId w:val="35"/>
  </w:num>
  <w:num w:numId="27">
    <w:abstractNumId w:val="30"/>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31"/>
  </w:num>
  <w:num w:numId="31">
    <w:abstractNumId w:val="41"/>
  </w:num>
  <w:num w:numId="32">
    <w:abstractNumId w:val="46"/>
  </w:num>
  <w:num w:numId="33">
    <w:abstractNumId w:val="12"/>
  </w:num>
  <w:num w:numId="34">
    <w:abstractNumId w:val="36"/>
  </w:num>
  <w:num w:numId="35">
    <w:abstractNumId w:val="9"/>
  </w:num>
  <w:num w:numId="36">
    <w:abstractNumId w:val="15"/>
  </w:num>
  <w:num w:numId="37">
    <w:abstractNumId w:val="13"/>
  </w:num>
  <w:num w:numId="38">
    <w:abstractNumId w:val="17"/>
  </w:num>
  <w:num w:numId="39">
    <w:abstractNumId w:val="49"/>
  </w:num>
  <w:num w:numId="40">
    <w:abstractNumId w:val="3"/>
  </w:num>
  <w:num w:numId="41">
    <w:abstractNumId w:val="33"/>
  </w:num>
  <w:num w:numId="42">
    <w:abstractNumId w:val="40"/>
  </w:num>
  <w:num w:numId="43">
    <w:abstractNumId w:val="6"/>
  </w:num>
  <w:num w:numId="44">
    <w:abstractNumId w:val="34"/>
  </w:num>
  <w:num w:numId="45">
    <w:abstractNumId w:val="48"/>
  </w:num>
  <w:num w:numId="46">
    <w:abstractNumId w:val="5"/>
  </w:num>
  <w:num w:numId="47">
    <w:abstractNumId w:val="45"/>
  </w:num>
  <w:num w:numId="48">
    <w:abstractNumId w:val="29"/>
  </w:num>
  <w:num w:numId="49">
    <w:abstractNumId w:val="10"/>
  </w:num>
  <w:num w:numId="50">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FF"/>
    <w:rsid w:val="00003B4A"/>
    <w:rsid w:val="000062FF"/>
    <w:rsid w:val="00006DCF"/>
    <w:rsid w:val="000114E0"/>
    <w:rsid w:val="00015274"/>
    <w:rsid w:val="00021876"/>
    <w:rsid w:val="000225FE"/>
    <w:rsid w:val="00027C8A"/>
    <w:rsid w:val="00030664"/>
    <w:rsid w:val="00033084"/>
    <w:rsid w:val="000348CC"/>
    <w:rsid w:val="00040FD5"/>
    <w:rsid w:val="00050708"/>
    <w:rsid w:val="000556AA"/>
    <w:rsid w:val="00060D0B"/>
    <w:rsid w:val="0006116C"/>
    <w:rsid w:val="00061845"/>
    <w:rsid w:val="00062A91"/>
    <w:rsid w:val="00062DCA"/>
    <w:rsid w:val="000660FF"/>
    <w:rsid w:val="000704F2"/>
    <w:rsid w:val="00070AAB"/>
    <w:rsid w:val="00072351"/>
    <w:rsid w:val="00076924"/>
    <w:rsid w:val="0009053C"/>
    <w:rsid w:val="00092649"/>
    <w:rsid w:val="000A198B"/>
    <w:rsid w:val="000A492B"/>
    <w:rsid w:val="000A65D7"/>
    <w:rsid w:val="000B05D2"/>
    <w:rsid w:val="000B1718"/>
    <w:rsid w:val="000B59C2"/>
    <w:rsid w:val="000C261D"/>
    <w:rsid w:val="000C4CBC"/>
    <w:rsid w:val="000C5CD5"/>
    <w:rsid w:val="000C657B"/>
    <w:rsid w:val="000C73F5"/>
    <w:rsid w:val="000D0D3B"/>
    <w:rsid w:val="000D1766"/>
    <w:rsid w:val="000D6C2B"/>
    <w:rsid w:val="000E0EE0"/>
    <w:rsid w:val="000E1753"/>
    <w:rsid w:val="000E195C"/>
    <w:rsid w:val="000F4F0E"/>
    <w:rsid w:val="000F5196"/>
    <w:rsid w:val="000F5883"/>
    <w:rsid w:val="001017E4"/>
    <w:rsid w:val="00102949"/>
    <w:rsid w:val="00107103"/>
    <w:rsid w:val="001121CB"/>
    <w:rsid w:val="00113949"/>
    <w:rsid w:val="001223D9"/>
    <w:rsid w:val="0012457B"/>
    <w:rsid w:val="00126CEA"/>
    <w:rsid w:val="001275B5"/>
    <w:rsid w:val="00127875"/>
    <w:rsid w:val="00127AA4"/>
    <w:rsid w:val="001416CB"/>
    <w:rsid w:val="00141BC4"/>
    <w:rsid w:val="0014219C"/>
    <w:rsid w:val="001442AB"/>
    <w:rsid w:val="00144D9E"/>
    <w:rsid w:val="00147BAB"/>
    <w:rsid w:val="00147C71"/>
    <w:rsid w:val="00154C7F"/>
    <w:rsid w:val="00154EB1"/>
    <w:rsid w:val="001606D3"/>
    <w:rsid w:val="00164ADA"/>
    <w:rsid w:val="00164E47"/>
    <w:rsid w:val="001663D8"/>
    <w:rsid w:val="0016751C"/>
    <w:rsid w:val="00167DE7"/>
    <w:rsid w:val="00175D27"/>
    <w:rsid w:val="00175D9C"/>
    <w:rsid w:val="00185E39"/>
    <w:rsid w:val="0019209B"/>
    <w:rsid w:val="00194095"/>
    <w:rsid w:val="0019460E"/>
    <w:rsid w:val="001A5372"/>
    <w:rsid w:val="001A54DF"/>
    <w:rsid w:val="001B5AE3"/>
    <w:rsid w:val="001B693E"/>
    <w:rsid w:val="001C4CD7"/>
    <w:rsid w:val="001C5741"/>
    <w:rsid w:val="001C5ACE"/>
    <w:rsid w:val="001C6B0E"/>
    <w:rsid w:val="001D3030"/>
    <w:rsid w:val="001D5329"/>
    <w:rsid w:val="001E09EA"/>
    <w:rsid w:val="001E70B0"/>
    <w:rsid w:val="001F5430"/>
    <w:rsid w:val="001F6D23"/>
    <w:rsid w:val="002001A3"/>
    <w:rsid w:val="002061EC"/>
    <w:rsid w:val="0020730F"/>
    <w:rsid w:val="00210EBA"/>
    <w:rsid w:val="00214A76"/>
    <w:rsid w:val="002207F2"/>
    <w:rsid w:val="00220899"/>
    <w:rsid w:val="00221B42"/>
    <w:rsid w:val="0022208B"/>
    <w:rsid w:val="00222E3B"/>
    <w:rsid w:val="002308EF"/>
    <w:rsid w:val="00232485"/>
    <w:rsid w:val="00236CAE"/>
    <w:rsid w:val="00243B85"/>
    <w:rsid w:val="00250933"/>
    <w:rsid w:val="00252CE3"/>
    <w:rsid w:val="00253235"/>
    <w:rsid w:val="00255313"/>
    <w:rsid w:val="00261CE9"/>
    <w:rsid w:val="0026260F"/>
    <w:rsid w:val="00265B20"/>
    <w:rsid w:val="00266FC6"/>
    <w:rsid w:val="00271926"/>
    <w:rsid w:val="00274AF6"/>
    <w:rsid w:val="00275986"/>
    <w:rsid w:val="00276534"/>
    <w:rsid w:val="002877C8"/>
    <w:rsid w:val="00291978"/>
    <w:rsid w:val="00293CBF"/>
    <w:rsid w:val="002963AE"/>
    <w:rsid w:val="002A3122"/>
    <w:rsid w:val="002A51F5"/>
    <w:rsid w:val="002A6E69"/>
    <w:rsid w:val="002A7427"/>
    <w:rsid w:val="002B4043"/>
    <w:rsid w:val="002C3536"/>
    <w:rsid w:val="002C4918"/>
    <w:rsid w:val="002C4D03"/>
    <w:rsid w:val="002C7A1A"/>
    <w:rsid w:val="002C7E47"/>
    <w:rsid w:val="002F13AE"/>
    <w:rsid w:val="002F3BB3"/>
    <w:rsid w:val="003006ED"/>
    <w:rsid w:val="00302F0E"/>
    <w:rsid w:val="003042DB"/>
    <w:rsid w:val="00313119"/>
    <w:rsid w:val="00316D3C"/>
    <w:rsid w:val="00320759"/>
    <w:rsid w:val="003207D7"/>
    <w:rsid w:val="003217B6"/>
    <w:rsid w:val="00324557"/>
    <w:rsid w:val="00326670"/>
    <w:rsid w:val="00327946"/>
    <w:rsid w:val="00331F4B"/>
    <w:rsid w:val="00333D1C"/>
    <w:rsid w:val="00335D9B"/>
    <w:rsid w:val="003453EC"/>
    <w:rsid w:val="0034696D"/>
    <w:rsid w:val="00347A60"/>
    <w:rsid w:val="00355F32"/>
    <w:rsid w:val="00357CD2"/>
    <w:rsid w:val="003673DB"/>
    <w:rsid w:val="00367D7D"/>
    <w:rsid w:val="00373D9C"/>
    <w:rsid w:val="00374AD8"/>
    <w:rsid w:val="003809D2"/>
    <w:rsid w:val="00385E32"/>
    <w:rsid w:val="00386584"/>
    <w:rsid w:val="00386DBB"/>
    <w:rsid w:val="00386FCA"/>
    <w:rsid w:val="00390A5C"/>
    <w:rsid w:val="003A3FD6"/>
    <w:rsid w:val="003B2BAA"/>
    <w:rsid w:val="003B46D4"/>
    <w:rsid w:val="003C1526"/>
    <w:rsid w:val="003C2EFA"/>
    <w:rsid w:val="003D4069"/>
    <w:rsid w:val="003E316D"/>
    <w:rsid w:val="003E7B52"/>
    <w:rsid w:val="003F7C9E"/>
    <w:rsid w:val="004069A5"/>
    <w:rsid w:val="00406AD2"/>
    <w:rsid w:val="00410912"/>
    <w:rsid w:val="004146D6"/>
    <w:rsid w:val="00414890"/>
    <w:rsid w:val="004200CE"/>
    <w:rsid w:val="0042067E"/>
    <w:rsid w:val="00421EC2"/>
    <w:rsid w:val="00427691"/>
    <w:rsid w:val="00427B67"/>
    <w:rsid w:val="00430177"/>
    <w:rsid w:val="00433B0A"/>
    <w:rsid w:val="0043401F"/>
    <w:rsid w:val="004377BB"/>
    <w:rsid w:val="00445BAF"/>
    <w:rsid w:val="00446F2D"/>
    <w:rsid w:val="004477F5"/>
    <w:rsid w:val="00451070"/>
    <w:rsid w:val="004527C0"/>
    <w:rsid w:val="00453FEB"/>
    <w:rsid w:val="00454542"/>
    <w:rsid w:val="004562AA"/>
    <w:rsid w:val="0045656F"/>
    <w:rsid w:val="00460EF3"/>
    <w:rsid w:val="00461CD4"/>
    <w:rsid w:val="004623E8"/>
    <w:rsid w:val="00463134"/>
    <w:rsid w:val="00467A61"/>
    <w:rsid w:val="00470505"/>
    <w:rsid w:val="00471B81"/>
    <w:rsid w:val="00473609"/>
    <w:rsid w:val="00485991"/>
    <w:rsid w:val="00492BD0"/>
    <w:rsid w:val="004A067C"/>
    <w:rsid w:val="004A2A53"/>
    <w:rsid w:val="004A313A"/>
    <w:rsid w:val="004A32AB"/>
    <w:rsid w:val="004A6D4C"/>
    <w:rsid w:val="004A6EB0"/>
    <w:rsid w:val="004B0ED3"/>
    <w:rsid w:val="004B1D90"/>
    <w:rsid w:val="004B681B"/>
    <w:rsid w:val="004C224B"/>
    <w:rsid w:val="004C6577"/>
    <w:rsid w:val="004D46BE"/>
    <w:rsid w:val="004D66F4"/>
    <w:rsid w:val="004D7912"/>
    <w:rsid w:val="004D7CB9"/>
    <w:rsid w:val="004E0620"/>
    <w:rsid w:val="004E1600"/>
    <w:rsid w:val="004F2592"/>
    <w:rsid w:val="004F31D7"/>
    <w:rsid w:val="004F32B1"/>
    <w:rsid w:val="004F3CD9"/>
    <w:rsid w:val="004F5E7D"/>
    <w:rsid w:val="00502EA6"/>
    <w:rsid w:val="00506C79"/>
    <w:rsid w:val="0051250C"/>
    <w:rsid w:val="00516E61"/>
    <w:rsid w:val="00517D19"/>
    <w:rsid w:val="00522D04"/>
    <w:rsid w:val="0052647E"/>
    <w:rsid w:val="00531253"/>
    <w:rsid w:val="00532608"/>
    <w:rsid w:val="00535220"/>
    <w:rsid w:val="00535A50"/>
    <w:rsid w:val="00535D0A"/>
    <w:rsid w:val="00542E5F"/>
    <w:rsid w:val="0054429F"/>
    <w:rsid w:val="00547F0E"/>
    <w:rsid w:val="00550DFB"/>
    <w:rsid w:val="00551C4A"/>
    <w:rsid w:val="0055260A"/>
    <w:rsid w:val="00554EE5"/>
    <w:rsid w:val="00555414"/>
    <w:rsid w:val="00555CA9"/>
    <w:rsid w:val="00557432"/>
    <w:rsid w:val="00557532"/>
    <w:rsid w:val="00560615"/>
    <w:rsid w:val="00561672"/>
    <w:rsid w:val="00567EE9"/>
    <w:rsid w:val="00573B55"/>
    <w:rsid w:val="005745D7"/>
    <w:rsid w:val="00574B0F"/>
    <w:rsid w:val="00580DD0"/>
    <w:rsid w:val="0058171F"/>
    <w:rsid w:val="005829B5"/>
    <w:rsid w:val="0058740F"/>
    <w:rsid w:val="00590CBE"/>
    <w:rsid w:val="0059216F"/>
    <w:rsid w:val="00595919"/>
    <w:rsid w:val="00596E8D"/>
    <w:rsid w:val="005A2056"/>
    <w:rsid w:val="005B31C6"/>
    <w:rsid w:val="005C26FE"/>
    <w:rsid w:val="005C30CF"/>
    <w:rsid w:val="005C6870"/>
    <w:rsid w:val="005C78F1"/>
    <w:rsid w:val="005E0935"/>
    <w:rsid w:val="005E5329"/>
    <w:rsid w:val="005E56EB"/>
    <w:rsid w:val="00600049"/>
    <w:rsid w:val="00605EB8"/>
    <w:rsid w:val="00630C85"/>
    <w:rsid w:val="00631698"/>
    <w:rsid w:val="006350E8"/>
    <w:rsid w:val="00635175"/>
    <w:rsid w:val="00637B0D"/>
    <w:rsid w:val="006414DF"/>
    <w:rsid w:val="0064482D"/>
    <w:rsid w:val="006467AB"/>
    <w:rsid w:val="00647D9C"/>
    <w:rsid w:val="00654A5C"/>
    <w:rsid w:val="006563DB"/>
    <w:rsid w:val="0066154E"/>
    <w:rsid w:val="00662BC1"/>
    <w:rsid w:val="006649D8"/>
    <w:rsid w:val="00665635"/>
    <w:rsid w:val="00667E70"/>
    <w:rsid w:val="0067133E"/>
    <w:rsid w:val="00674A7B"/>
    <w:rsid w:val="0067640B"/>
    <w:rsid w:val="0067680D"/>
    <w:rsid w:val="00676D1C"/>
    <w:rsid w:val="00676ED6"/>
    <w:rsid w:val="00680D1B"/>
    <w:rsid w:val="00682AAA"/>
    <w:rsid w:val="00683AC7"/>
    <w:rsid w:val="00691086"/>
    <w:rsid w:val="00693B68"/>
    <w:rsid w:val="00695DA4"/>
    <w:rsid w:val="006B2F3B"/>
    <w:rsid w:val="006B490B"/>
    <w:rsid w:val="006C087F"/>
    <w:rsid w:val="006C678A"/>
    <w:rsid w:val="006C7091"/>
    <w:rsid w:val="006C7C7B"/>
    <w:rsid w:val="006D13F6"/>
    <w:rsid w:val="006D3451"/>
    <w:rsid w:val="006D4C5E"/>
    <w:rsid w:val="006D537C"/>
    <w:rsid w:val="006D6306"/>
    <w:rsid w:val="006D693D"/>
    <w:rsid w:val="006D6C12"/>
    <w:rsid w:val="006E1EFB"/>
    <w:rsid w:val="006E43B7"/>
    <w:rsid w:val="006E5C36"/>
    <w:rsid w:val="006E621B"/>
    <w:rsid w:val="006E6D3A"/>
    <w:rsid w:val="006E71FB"/>
    <w:rsid w:val="006F224C"/>
    <w:rsid w:val="006F516E"/>
    <w:rsid w:val="007022AB"/>
    <w:rsid w:val="00702A51"/>
    <w:rsid w:val="007100F4"/>
    <w:rsid w:val="0071083E"/>
    <w:rsid w:val="00713C92"/>
    <w:rsid w:val="00713D63"/>
    <w:rsid w:val="00713E4C"/>
    <w:rsid w:val="00714397"/>
    <w:rsid w:val="00714706"/>
    <w:rsid w:val="00717FD9"/>
    <w:rsid w:val="00721D30"/>
    <w:rsid w:val="0072648A"/>
    <w:rsid w:val="00726FC9"/>
    <w:rsid w:val="00730D77"/>
    <w:rsid w:val="00741B41"/>
    <w:rsid w:val="0074303F"/>
    <w:rsid w:val="00745573"/>
    <w:rsid w:val="00750E63"/>
    <w:rsid w:val="00761F2A"/>
    <w:rsid w:val="00765D57"/>
    <w:rsid w:val="00772B57"/>
    <w:rsid w:val="007763EF"/>
    <w:rsid w:val="00781B90"/>
    <w:rsid w:val="00785ACC"/>
    <w:rsid w:val="00786126"/>
    <w:rsid w:val="00786AB8"/>
    <w:rsid w:val="00787FE8"/>
    <w:rsid w:val="00791253"/>
    <w:rsid w:val="0079302F"/>
    <w:rsid w:val="0079350A"/>
    <w:rsid w:val="00793EF6"/>
    <w:rsid w:val="007A01DC"/>
    <w:rsid w:val="007A204D"/>
    <w:rsid w:val="007A3E71"/>
    <w:rsid w:val="007A52DB"/>
    <w:rsid w:val="007A752E"/>
    <w:rsid w:val="007B0E03"/>
    <w:rsid w:val="007B4D50"/>
    <w:rsid w:val="007C16AD"/>
    <w:rsid w:val="007C2418"/>
    <w:rsid w:val="007C6442"/>
    <w:rsid w:val="007C676C"/>
    <w:rsid w:val="007D503B"/>
    <w:rsid w:val="007D62DD"/>
    <w:rsid w:val="007E1AD2"/>
    <w:rsid w:val="007E4F52"/>
    <w:rsid w:val="007F03BF"/>
    <w:rsid w:val="007F1375"/>
    <w:rsid w:val="007F3319"/>
    <w:rsid w:val="007F73B7"/>
    <w:rsid w:val="008003A9"/>
    <w:rsid w:val="00801B9A"/>
    <w:rsid w:val="00804378"/>
    <w:rsid w:val="00806417"/>
    <w:rsid w:val="008064DC"/>
    <w:rsid w:val="00811245"/>
    <w:rsid w:val="0081736A"/>
    <w:rsid w:val="00824B3B"/>
    <w:rsid w:val="00826473"/>
    <w:rsid w:val="00826FA0"/>
    <w:rsid w:val="0083444E"/>
    <w:rsid w:val="0083476E"/>
    <w:rsid w:val="008366BF"/>
    <w:rsid w:val="0084068E"/>
    <w:rsid w:val="00840F42"/>
    <w:rsid w:val="00841024"/>
    <w:rsid w:val="00845822"/>
    <w:rsid w:val="00850170"/>
    <w:rsid w:val="0086482C"/>
    <w:rsid w:val="008649B4"/>
    <w:rsid w:val="00865C18"/>
    <w:rsid w:val="00873126"/>
    <w:rsid w:val="00873D35"/>
    <w:rsid w:val="00874C10"/>
    <w:rsid w:val="00875210"/>
    <w:rsid w:val="00875EC9"/>
    <w:rsid w:val="00884200"/>
    <w:rsid w:val="00891299"/>
    <w:rsid w:val="00896167"/>
    <w:rsid w:val="008A13C6"/>
    <w:rsid w:val="008A27F4"/>
    <w:rsid w:val="008A4E05"/>
    <w:rsid w:val="008B0832"/>
    <w:rsid w:val="008C0333"/>
    <w:rsid w:val="008C4B68"/>
    <w:rsid w:val="008C7025"/>
    <w:rsid w:val="008D651D"/>
    <w:rsid w:val="008E4403"/>
    <w:rsid w:val="008F753C"/>
    <w:rsid w:val="009133A9"/>
    <w:rsid w:val="009219D9"/>
    <w:rsid w:val="00923D4D"/>
    <w:rsid w:val="00926D1F"/>
    <w:rsid w:val="00930615"/>
    <w:rsid w:val="0093230A"/>
    <w:rsid w:val="009415BE"/>
    <w:rsid w:val="00947AA7"/>
    <w:rsid w:val="00952CE2"/>
    <w:rsid w:val="009548EC"/>
    <w:rsid w:val="009606C0"/>
    <w:rsid w:val="009736E9"/>
    <w:rsid w:val="009763C9"/>
    <w:rsid w:val="00976751"/>
    <w:rsid w:val="009774AF"/>
    <w:rsid w:val="00980BC8"/>
    <w:rsid w:val="009850BB"/>
    <w:rsid w:val="009856B6"/>
    <w:rsid w:val="00985A3F"/>
    <w:rsid w:val="0099137F"/>
    <w:rsid w:val="00992391"/>
    <w:rsid w:val="009935A6"/>
    <w:rsid w:val="009A1DBD"/>
    <w:rsid w:val="009A47CE"/>
    <w:rsid w:val="009B0B42"/>
    <w:rsid w:val="009C1A21"/>
    <w:rsid w:val="009C55D5"/>
    <w:rsid w:val="009C71D3"/>
    <w:rsid w:val="009C74AB"/>
    <w:rsid w:val="009D75CA"/>
    <w:rsid w:val="009D77C1"/>
    <w:rsid w:val="009E0F3D"/>
    <w:rsid w:val="009E1C3C"/>
    <w:rsid w:val="009E48B3"/>
    <w:rsid w:val="009E642E"/>
    <w:rsid w:val="009E7E78"/>
    <w:rsid w:val="00A0033E"/>
    <w:rsid w:val="00A0468F"/>
    <w:rsid w:val="00A13D38"/>
    <w:rsid w:val="00A156FB"/>
    <w:rsid w:val="00A20A0C"/>
    <w:rsid w:val="00A213D0"/>
    <w:rsid w:val="00A215EC"/>
    <w:rsid w:val="00A23164"/>
    <w:rsid w:val="00A25058"/>
    <w:rsid w:val="00A2589C"/>
    <w:rsid w:val="00A27152"/>
    <w:rsid w:val="00A31743"/>
    <w:rsid w:val="00A31D55"/>
    <w:rsid w:val="00A42A5C"/>
    <w:rsid w:val="00A45E88"/>
    <w:rsid w:val="00A52499"/>
    <w:rsid w:val="00A52CDE"/>
    <w:rsid w:val="00A5489F"/>
    <w:rsid w:val="00A607FF"/>
    <w:rsid w:val="00A6751C"/>
    <w:rsid w:val="00A7002A"/>
    <w:rsid w:val="00A771F5"/>
    <w:rsid w:val="00A80984"/>
    <w:rsid w:val="00A827D9"/>
    <w:rsid w:val="00A82BBC"/>
    <w:rsid w:val="00A83339"/>
    <w:rsid w:val="00A870AD"/>
    <w:rsid w:val="00AA748A"/>
    <w:rsid w:val="00AA7DA5"/>
    <w:rsid w:val="00AB1F12"/>
    <w:rsid w:val="00AB6994"/>
    <w:rsid w:val="00AC0469"/>
    <w:rsid w:val="00AC7776"/>
    <w:rsid w:val="00AD4B96"/>
    <w:rsid w:val="00AD578E"/>
    <w:rsid w:val="00AE333C"/>
    <w:rsid w:val="00AE358B"/>
    <w:rsid w:val="00AE5800"/>
    <w:rsid w:val="00AF1119"/>
    <w:rsid w:val="00AF2E6E"/>
    <w:rsid w:val="00B112F9"/>
    <w:rsid w:val="00B15726"/>
    <w:rsid w:val="00B20EFD"/>
    <w:rsid w:val="00B2300F"/>
    <w:rsid w:val="00B30B90"/>
    <w:rsid w:val="00B30E82"/>
    <w:rsid w:val="00B327B5"/>
    <w:rsid w:val="00B333BC"/>
    <w:rsid w:val="00B41ABE"/>
    <w:rsid w:val="00B47ABA"/>
    <w:rsid w:val="00B508C4"/>
    <w:rsid w:val="00B50DDB"/>
    <w:rsid w:val="00B5116C"/>
    <w:rsid w:val="00B514C9"/>
    <w:rsid w:val="00B54D2C"/>
    <w:rsid w:val="00B5514D"/>
    <w:rsid w:val="00B56159"/>
    <w:rsid w:val="00B6096F"/>
    <w:rsid w:val="00B62D94"/>
    <w:rsid w:val="00B665C2"/>
    <w:rsid w:val="00B72876"/>
    <w:rsid w:val="00B75904"/>
    <w:rsid w:val="00B817EE"/>
    <w:rsid w:val="00B82AD6"/>
    <w:rsid w:val="00B83DF7"/>
    <w:rsid w:val="00B8721B"/>
    <w:rsid w:val="00B90659"/>
    <w:rsid w:val="00B91EC4"/>
    <w:rsid w:val="00B94CE3"/>
    <w:rsid w:val="00B96F27"/>
    <w:rsid w:val="00BA2045"/>
    <w:rsid w:val="00BA5A0D"/>
    <w:rsid w:val="00BA7BF2"/>
    <w:rsid w:val="00BA7E96"/>
    <w:rsid w:val="00BB0816"/>
    <w:rsid w:val="00BB1E9A"/>
    <w:rsid w:val="00BB5F94"/>
    <w:rsid w:val="00BC195C"/>
    <w:rsid w:val="00BC3756"/>
    <w:rsid w:val="00BC457B"/>
    <w:rsid w:val="00BC483D"/>
    <w:rsid w:val="00BC48DF"/>
    <w:rsid w:val="00BC4F5D"/>
    <w:rsid w:val="00BD3D0F"/>
    <w:rsid w:val="00BD511D"/>
    <w:rsid w:val="00BD687C"/>
    <w:rsid w:val="00BD74F3"/>
    <w:rsid w:val="00BE2E41"/>
    <w:rsid w:val="00BE3493"/>
    <w:rsid w:val="00BE7777"/>
    <w:rsid w:val="00BF0C87"/>
    <w:rsid w:val="00BF2B23"/>
    <w:rsid w:val="00BF3045"/>
    <w:rsid w:val="00BF68A3"/>
    <w:rsid w:val="00C01736"/>
    <w:rsid w:val="00C01F06"/>
    <w:rsid w:val="00C11874"/>
    <w:rsid w:val="00C12133"/>
    <w:rsid w:val="00C14818"/>
    <w:rsid w:val="00C1733D"/>
    <w:rsid w:val="00C23799"/>
    <w:rsid w:val="00C262C3"/>
    <w:rsid w:val="00C30857"/>
    <w:rsid w:val="00C32860"/>
    <w:rsid w:val="00C34A68"/>
    <w:rsid w:val="00C40ABD"/>
    <w:rsid w:val="00C41F31"/>
    <w:rsid w:val="00C442C9"/>
    <w:rsid w:val="00C45A21"/>
    <w:rsid w:val="00C579E1"/>
    <w:rsid w:val="00C60C6C"/>
    <w:rsid w:val="00C70FEF"/>
    <w:rsid w:val="00C71158"/>
    <w:rsid w:val="00C71EC8"/>
    <w:rsid w:val="00C7790F"/>
    <w:rsid w:val="00C83EC0"/>
    <w:rsid w:val="00C84975"/>
    <w:rsid w:val="00C85DE6"/>
    <w:rsid w:val="00C867EC"/>
    <w:rsid w:val="00C86ED2"/>
    <w:rsid w:val="00C92581"/>
    <w:rsid w:val="00C94ABC"/>
    <w:rsid w:val="00C951A8"/>
    <w:rsid w:val="00C96F2F"/>
    <w:rsid w:val="00CA4DCC"/>
    <w:rsid w:val="00CA4F64"/>
    <w:rsid w:val="00CA76EC"/>
    <w:rsid w:val="00CB23DA"/>
    <w:rsid w:val="00CB41BA"/>
    <w:rsid w:val="00CB5ED5"/>
    <w:rsid w:val="00CC0FCD"/>
    <w:rsid w:val="00CC16F7"/>
    <w:rsid w:val="00CC2C48"/>
    <w:rsid w:val="00CC3D3C"/>
    <w:rsid w:val="00CC4BCA"/>
    <w:rsid w:val="00CC59CA"/>
    <w:rsid w:val="00CC5DFF"/>
    <w:rsid w:val="00CD0030"/>
    <w:rsid w:val="00CD1AB6"/>
    <w:rsid w:val="00CD2289"/>
    <w:rsid w:val="00CD23DB"/>
    <w:rsid w:val="00CD299C"/>
    <w:rsid w:val="00CD346B"/>
    <w:rsid w:val="00CD35CF"/>
    <w:rsid w:val="00CD771A"/>
    <w:rsid w:val="00CD7B12"/>
    <w:rsid w:val="00CE0E0B"/>
    <w:rsid w:val="00CF00FA"/>
    <w:rsid w:val="00CF0F77"/>
    <w:rsid w:val="00CF3361"/>
    <w:rsid w:val="00D0259C"/>
    <w:rsid w:val="00D04240"/>
    <w:rsid w:val="00D14E1D"/>
    <w:rsid w:val="00D15BDF"/>
    <w:rsid w:val="00D410F3"/>
    <w:rsid w:val="00D43E9E"/>
    <w:rsid w:val="00D461C8"/>
    <w:rsid w:val="00D47C84"/>
    <w:rsid w:val="00D50434"/>
    <w:rsid w:val="00D51396"/>
    <w:rsid w:val="00D5423C"/>
    <w:rsid w:val="00D57612"/>
    <w:rsid w:val="00D60539"/>
    <w:rsid w:val="00D6306A"/>
    <w:rsid w:val="00D67F4E"/>
    <w:rsid w:val="00D70E2E"/>
    <w:rsid w:val="00D75B67"/>
    <w:rsid w:val="00D76E56"/>
    <w:rsid w:val="00D8033C"/>
    <w:rsid w:val="00D82D25"/>
    <w:rsid w:val="00D845FC"/>
    <w:rsid w:val="00D847AE"/>
    <w:rsid w:val="00D9285D"/>
    <w:rsid w:val="00D941D5"/>
    <w:rsid w:val="00DA036D"/>
    <w:rsid w:val="00DA1075"/>
    <w:rsid w:val="00DA4E65"/>
    <w:rsid w:val="00DA73C7"/>
    <w:rsid w:val="00DB19CC"/>
    <w:rsid w:val="00DB38E2"/>
    <w:rsid w:val="00DC40D0"/>
    <w:rsid w:val="00DC56B8"/>
    <w:rsid w:val="00DC5A6E"/>
    <w:rsid w:val="00DD4347"/>
    <w:rsid w:val="00DD592B"/>
    <w:rsid w:val="00DE11D4"/>
    <w:rsid w:val="00DF06CC"/>
    <w:rsid w:val="00DF5838"/>
    <w:rsid w:val="00E02619"/>
    <w:rsid w:val="00E04AA6"/>
    <w:rsid w:val="00E04DF6"/>
    <w:rsid w:val="00E0732C"/>
    <w:rsid w:val="00E123E5"/>
    <w:rsid w:val="00E24C51"/>
    <w:rsid w:val="00E25826"/>
    <w:rsid w:val="00E266AF"/>
    <w:rsid w:val="00E27152"/>
    <w:rsid w:val="00E30462"/>
    <w:rsid w:val="00E32054"/>
    <w:rsid w:val="00E32BF2"/>
    <w:rsid w:val="00E37B01"/>
    <w:rsid w:val="00E436A9"/>
    <w:rsid w:val="00E503F3"/>
    <w:rsid w:val="00E60AE0"/>
    <w:rsid w:val="00E60C00"/>
    <w:rsid w:val="00E60C06"/>
    <w:rsid w:val="00E62EE1"/>
    <w:rsid w:val="00E641AB"/>
    <w:rsid w:val="00E7479A"/>
    <w:rsid w:val="00E75612"/>
    <w:rsid w:val="00E85EBC"/>
    <w:rsid w:val="00E91163"/>
    <w:rsid w:val="00E9438F"/>
    <w:rsid w:val="00E94EBA"/>
    <w:rsid w:val="00E95A8A"/>
    <w:rsid w:val="00EA37C3"/>
    <w:rsid w:val="00EA7777"/>
    <w:rsid w:val="00EB192A"/>
    <w:rsid w:val="00EB4B99"/>
    <w:rsid w:val="00EC6748"/>
    <w:rsid w:val="00ED61BC"/>
    <w:rsid w:val="00ED72AF"/>
    <w:rsid w:val="00EE0812"/>
    <w:rsid w:val="00EE18AC"/>
    <w:rsid w:val="00EF76A3"/>
    <w:rsid w:val="00F011C5"/>
    <w:rsid w:val="00F01877"/>
    <w:rsid w:val="00F21FB3"/>
    <w:rsid w:val="00F24686"/>
    <w:rsid w:val="00F27BEF"/>
    <w:rsid w:val="00F30B9B"/>
    <w:rsid w:val="00F31D2C"/>
    <w:rsid w:val="00F33DE5"/>
    <w:rsid w:val="00F4144C"/>
    <w:rsid w:val="00F429DF"/>
    <w:rsid w:val="00F45B10"/>
    <w:rsid w:val="00F51451"/>
    <w:rsid w:val="00F51FE6"/>
    <w:rsid w:val="00F53C47"/>
    <w:rsid w:val="00F55977"/>
    <w:rsid w:val="00F569E8"/>
    <w:rsid w:val="00F5709D"/>
    <w:rsid w:val="00F61753"/>
    <w:rsid w:val="00F70496"/>
    <w:rsid w:val="00F7398A"/>
    <w:rsid w:val="00F804E0"/>
    <w:rsid w:val="00F80F0F"/>
    <w:rsid w:val="00F81B6F"/>
    <w:rsid w:val="00F82CE5"/>
    <w:rsid w:val="00F83602"/>
    <w:rsid w:val="00F90351"/>
    <w:rsid w:val="00FA513B"/>
    <w:rsid w:val="00FB4E35"/>
    <w:rsid w:val="00FB5475"/>
    <w:rsid w:val="00FC2A43"/>
    <w:rsid w:val="00FD2154"/>
    <w:rsid w:val="00FD6D69"/>
    <w:rsid w:val="00FE61C1"/>
    <w:rsid w:val="00FF2F53"/>
    <w:rsid w:val="00FF4167"/>
    <w:rsid w:val="00FF5035"/>
    <w:rsid w:val="00FF5CE0"/>
    <w:rsid w:val="00FF7A4D"/>
    <w:rsid w:val="00FF7ABF"/>
    <w:rsid w:val="0C1F6B63"/>
    <w:rsid w:val="542D08CC"/>
    <w:rsid w:val="621C0D9C"/>
    <w:rsid w:val="7D532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67C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unhideWhenUsed="0" w:qFormat="1"/>
    <w:lsdException w:name="heading 3" w:semiHidden="0" w:uiPriority="0" w:qFormat="1"/>
    <w:lsdException w:name="heading 4" w:semiHidden="0" w:uiPriority="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annotation text" w:semiHidden="0" w:qFormat="1"/>
    <w:lsdException w:name="header" w:semiHidden="0" w:qFormat="1"/>
    <w:lsdException w:name="footer" w:semiHidden="0" w:qFormat="1"/>
    <w:lsdException w:name="caption" w:uiPriority="35" w:qFormat="1"/>
    <w:lsdException w:name="footnote reference" w:semiHidden="0" w:uiPriority="0" w:unhideWhenUsed="0" w:qFormat="1"/>
    <w:lsdException w:name="annotation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5C36"/>
    <w:pPr>
      <w:widowControl w:val="0"/>
      <w:autoSpaceDE w:val="0"/>
      <w:autoSpaceDN w:val="0"/>
    </w:pPr>
    <w:rPr>
      <w:rFonts w:ascii="Times New Roman" w:eastAsia="Times New Roman" w:hAnsi="Times New Roman" w:cs="Times New Roman"/>
      <w:sz w:val="22"/>
      <w:szCs w:val="22"/>
      <w:lang w:val="vi"/>
    </w:rPr>
  </w:style>
  <w:style w:type="paragraph" w:styleId="Heading1">
    <w:name w:val="heading 1"/>
    <w:basedOn w:val="Normal"/>
    <w:link w:val="Heading1Char"/>
    <w:uiPriority w:val="1"/>
    <w:qFormat/>
    <w:pPr>
      <w:spacing w:before="124"/>
      <w:ind w:left="826"/>
      <w:jc w:val="both"/>
      <w:outlineLvl w:val="0"/>
    </w:pPr>
    <w:rPr>
      <w:b/>
      <w:bCs/>
      <w:sz w:val="28"/>
      <w:szCs w:val="28"/>
    </w:rPr>
  </w:style>
  <w:style w:type="paragraph" w:styleId="Heading2">
    <w:name w:val="heading 2"/>
    <w:basedOn w:val="Normal"/>
    <w:link w:val="Heading2Char"/>
    <w:uiPriority w:val="9"/>
    <w:qFormat/>
    <w:pPr>
      <w:spacing w:before="127"/>
      <w:ind w:left="1105" w:hanging="398"/>
      <w:outlineLvl w:val="1"/>
    </w:pPr>
    <w:rPr>
      <w:b/>
      <w:bCs/>
      <w:i/>
      <w:iCs/>
      <w:sz w:val="28"/>
      <w:szCs w:val="28"/>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4">
    <w:name w:val="heading 4"/>
    <w:aliases w:val="h41,h4 Char,h41 Char Char Char Char,Heading 4 Char Char,Heading 41,h41 Char,h4,Heading4,Heading41,Heading42,Heading411,Heading43,Heading412,Heading No. L4,4,H4-Heading 4,l4,heading4,44,Heading44,Heading413,Heading421,Heading4111"/>
    <w:basedOn w:val="Normal"/>
    <w:next w:val="Normal"/>
    <w:link w:val="Heading4Char"/>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tabs>
        <w:tab w:val="left" w:pos="851"/>
      </w:tabs>
      <w:spacing w:before="120" w:after="120"/>
      <w:ind w:firstLine="567"/>
      <w:outlineLvl w:val="4"/>
    </w:pPr>
    <w:rPr>
      <w:rFonts w:eastAsiaTheme="majorEastAsia"/>
      <w:b/>
      <w:i/>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pPr>
      <w:spacing w:before="119"/>
      <w:ind w:left="259" w:firstLine="566"/>
    </w:pPr>
    <w:rPr>
      <w:sz w:val="28"/>
      <w:szCs w:val="2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link w:val="CarattereCarattereCharCharCharCharCharCharZchn"/>
    <w:qFormat/>
    <w:rPr>
      <w:vertAlign w:val="superscript"/>
    </w:rPr>
  </w:style>
  <w:style w:type="paragraph" w:customStyle="1" w:styleId="CarattereCarattereCharCharCharCharCharCharZchn">
    <w:name w:val="Carattere Carattere Char Char Char Char Char Char Zchn"/>
    <w:basedOn w:val="Normal"/>
    <w:next w:val="Normal"/>
    <w:link w:val="FootnoteReference"/>
    <w:qFormat/>
    <w:pPr>
      <w:widowControl/>
      <w:autoSpaceDE/>
      <w:autoSpaceDN/>
      <w:spacing w:after="160" w:line="240" w:lineRule="exact"/>
    </w:pPr>
    <w:rPr>
      <w:rFonts w:asciiTheme="minorHAnsi" w:eastAsiaTheme="minorHAnsi" w:hAnsiTheme="minorHAnsi" w:cstheme="minorBidi"/>
      <w:vertAlign w:val="superscript"/>
      <w:lang w:val="en-US"/>
    </w:rPr>
  </w:style>
  <w:style w:type="paragraph" w:styleId="FootnoteText">
    <w:name w:val="footnote text"/>
    <w:basedOn w:val="Normal"/>
    <w:link w:val="FootnoteTextChar"/>
    <w:uiPriority w:val="99"/>
    <w:qFormat/>
    <w:pPr>
      <w:widowControl/>
      <w:pBdr>
        <w:top w:val="none" w:sz="0" w:space="0" w:color="000000"/>
        <w:left w:val="none" w:sz="0" w:space="0" w:color="000000"/>
        <w:bottom w:val="none" w:sz="0" w:space="0" w:color="000000"/>
        <w:right w:val="none" w:sz="0" w:space="0" w:color="000000"/>
        <w:between w:val="none" w:sz="0" w:space="0" w:color="000000"/>
      </w:pBdr>
      <w:autoSpaceDE/>
      <w:autoSpaceDN/>
      <w:spacing w:after="200" w:line="276" w:lineRule="auto"/>
      <w:jc w:val="both"/>
    </w:pPr>
    <w:rPr>
      <w:sz w:val="20"/>
      <w:szCs w:val="20"/>
      <w:lang w:val="en-US" w:bidi="en-US"/>
    </w:rPr>
  </w:style>
  <w:style w:type="paragraph" w:styleId="Header">
    <w:name w:val="header"/>
    <w:basedOn w:val="Normal"/>
    <w:link w:val="HeaderChar"/>
    <w:uiPriority w:val="99"/>
    <w:unhideWhenUsed/>
    <w:qFormat/>
    <w:pPr>
      <w:widowControl/>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autoSpaceDE/>
      <w:autoSpaceDN/>
    </w:pPr>
    <w:rPr>
      <w:rFonts w:ascii=".VnTime" w:hAnsi=".VnTime"/>
      <w:sz w:val="28"/>
      <w:szCs w:val="28"/>
      <w:lang w:val="en-U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List Paragraph1,bullet 1,lp1,List Paragraph2,List Paragraph 1,My checklist,N1,lp11,VNA - List Paragraph,Bullet L1,Colorful List - Accent 11,List Paragraph11,List A,Bullet -,Medium Grid 1 - Accent 21,Table Sequence,level 1,heading6"/>
    <w:basedOn w:val="Normal"/>
    <w:link w:val="ListParagraphChar"/>
    <w:uiPriority w:val="34"/>
    <w:qFormat/>
    <w:pPr>
      <w:spacing w:before="120"/>
      <w:ind w:left="259" w:firstLine="566"/>
      <w:jc w:val="both"/>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i/>
      <w:iCs/>
      <w:sz w:val="28"/>
      <w:szCs w:val="28"/>
      <w:lang w:val="vi"/>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8"/>
      <w:szCs w:val="28"/>
      <w:lang w:val="vi"/>
    </w:rPr>
  </w:style>
  <w:style w:type="character" w:customStyle="1" w:styleId="Heading3Char">
    <w:name w:val="Heading 3 Char"/>
    <w:basedOn w:val="DefaultParagraphFont"/>
    <w:link w:val="Heading3"/>
    <w:qFormat/>
    <w:rPr>
      <w:rFonts w:asciiTheme="majorHAnsi" w:eastAsiaTheme="majorEastAsia" w:hAnsiTheme="majorHAnsi" w:cstheme="majorBidi"/>
      <w:color w:val="244061" w:themeColor="accent1" w:themeShade="80"/>
      <w:sz w:val="24"/>
      <w:szCs w:val="24"/>
      <w:lang w:val="vi"/>
    </w:rPr>
  </w:style>
  <w:style w:type="character" w:customStyle="1" w:styleId="Heading4Char">
    <w:name w:val="Heading 4 Char"/>
    <w:aliases w:val="h41 Char1,h4 Char Char,h41 Char Char Char Char Char,Heading 4 Char Char Char,Heading 41 Char,h41 Char Char,h4 Char1,Heading4 Char,Heading41 Char,Heading42 Char,Heading411 Char,Heading43 Char,Heading412 Char,Heading No. L4 Char,4 Char"/>
    <w:basedOn w:val="DefaultParagraphFont"/>
    <w:link w:val="Heading4"/>
    <w:qFormat/>
    <w:rPr>
      <w:rFonts w:asciiTheme="majorHAnsi" w:eastAsiaTheme="majorEastAsia" w:hAnsiTheme="majorHAnsi" w:cstheme="majorBidi"/>
      <w:i/>
      <w:iCs/>
      <w:color w:val="365F91" w:themeColor="accent1" w:themeShade="BF"/>
      <w:lang w:val="vi"/>
    </w:rPr>
  </w:style>
  <w:style w:type="character" w:customStyle="1" w:styleId="ListParagraphChar">
    <w:name w:val="List Paragraph Char"/>
    <w:aliases w:val="bullet Char,List Paragraph1 Char,bullet 1 Char,lp1 Char,List Paragraph2 Char,List Paragraph 1 Char,My checklist Char,N1 Char,lp11 Char,VNA - List Paragraph Char,Bullet L1 Char,Colorful List - Accent 11 Char,List Paragraph11 Char"/>
    <w:link w:val="ListParagraph"/>
    <w:uiPriority w:val="34"/>
    <w:qFormat/>
    <w:rPr>
      <w:rFonts w:ascii="Times New Roman" w:eastAsia="Times New Roman" w:hAnsi="Times New Roman" w:cs="Times New Roman"/>
      <w:lang w:val="vi"/>
    </w:rPr>
  </w:style>
  <w:style w:type="character" w:customStyle="1" w:styleId="HeaderChar">
    <w:name w:val="Header Char"/>
    <w:basedOn w:val="DefaultParagraphFont"/>
    <w:link w:val="Header"/>
    <w:uiPriority w:val="99"/>
    <w:qFormat/>
    <w:rPr>
      <w:rFonts w:ascii=".VnTime" w:eastAsia="Times New Roman" w:hAnsi=".VnTime" w:cs="Times New Roman"/>
      <w:sz w:val="28"/>
      <w:szCs w:val="28"/>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vi"/>
    </w:rPr>
  </w:style>
  <w:style w:type="character" w:customStyle="1" w:styleId="FootnoteTextChar">
    <w:name w:val="Footnote Text Char"/>
    <w:basedOn w:val="DefaultParagraphFont"/>
    <w:link w:val="FootnoteText"/>
    <w:uiPriority w:val="99"/>
    <w:qFormat/>
    <w:rPr>
      <w:rFonts w:ascii="Times New Roman" w:eastAsia="Times New Roman" w:hAnsi="Times New Roman" w:cs="Times New Roman"/>
      <w:sz w:val="20"/>
      <w:szCs w:val="20"/>
      <w:lang w:bidi="en-US"/>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vi"/>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vi"/>
    </w:rPr>
  </w:style>
  <w:style w:type="paragraph" w:customStyle="1" w:styleId="Revision1">
    <w:name w:val="Revision1"/>
    <w:hidden/>
    <w:uiPriority w:val="99"/>
    <w:semiHidden/>
    <w:qFormat/>
    <w:rPr>
      <w:rFonts w:ascii="Times New Roman" w:eastAsia="Times New Roman" w:hAnsi="Times New Roman" w:cs="Times New Roman"/>
      <w:sz w:val="22"/>
      <w:szCs w:val="22"/>
      <w:lang w:val="vi"/>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vi"/>
    </w:rPr>
  </w:style>
  <w:style w:type="character" w:customStyle="1" w:styleId="Heading5Char">
    <w:name w:val="Heading 5 Char"/>
    <w:basedOn w:val="DefaultParagraphFont"/>
    <w:link w:val="Heading5"/>
    <w:uiPriority w:val="9"/>
    <w:qFormat/>
    <w:rPr>
      <w:rFonts w:ascii="Times New Roman" w:eastAsiaTheme="majorEastAsia" w:hAnsi="Times New Roman" w:cs="Times New Roman"/>
      <w:b/>
      <w:i/>
      <w:sz w:val="28"/>
      <w:szCs w:val="28"/>
    </w:rPr>
  </w:style>
  <w:style w:type="paragraph" w:customStyle="1" w:styleId="LHeading1">
    <w:name w:val="L.Heading 1"/>
    <w:basedOn w:val="Normal"/>
    <w:link w:val="LHeading1Char"/>
    <w:autoRedefine/>
    <w:qFormat/>
    <w:rsid w:val="001E09EA"/>
    <w:pPr>
      <w:tabs>
        <w:tab w:val="left" w:pos="0"/>
        <w:tab w:val="left" w:pos="567"/>
        <w:tab w:val="left" w:pos="993"/>
      </w:tabs>
      <w:autoSpaceDE/>
      <w:autoSpaceDN/>
      <w:spacing w:before="60" w:after="60" w:line="288" w:lineRule="auto"/>
      <w:ind w:left="180"/>
      <w:jc w:val="both"/>
    </w:pPr>
    <w:rPr>
      <w:rFonts w:eastAsiaTheme="minorHAnsi"/>
      <w:b/>
      <w:sz w:val="26"/>
      <w:szCs w:val="26"/>
      <w:lang w:val="vi-VN"/>
    </w:rPr>
  </w:style>
  <w:style w:type="character" w:customStyle="1" w:styleId="LHeading1Char">
    <w:name w:val="L.Heading 1 Char"/>
    <w:basedOn w:val="DefaultParagraphFont"/>
    <w:link w:val="LHeading1"/>
    <w:rsid w:val="001E09EA"/>
    <w:rPr>
      <w:rFonts w:ascii="Times New Roman" w:hAnsi="Times New Roman" w:cs="Times New Roman"/>
      <w:b/>
      <w:sz w:val="26"/>
      <w:szCs w:val="26"/>
      <w:lang w:val="vi-VN"/>
    </w:rPr>
  </w:style>
  <w:style w:type="paragraph" w:customStyle="1" w:styleId="msonormal0">
    <w:name w:val="msonormal"/>
    <w:basedOn w:val="Normal"/>
    <w:rsid w:val="004B1D90"/>
    <w:pPr>
      <w:widowControl/>
      <w:autoSpaceDE/>
      <w:autoSpaceDN/>
      <w:spacing w:before="100" w:beforeAutospacing="1" w:after="100" w:afterAutospacing="1"/>
    </w:pPr>
    <w:rPr>
      <w:sz w:val="24"/>
      <w:szCs w:val="24"/>
      <w:lang w:val="en-US"/>
    </w:rPr>
  </w:style>
  <w:style w:type="paragraph" w:customStyle="1" w:styleId="xl65">
    <w:name w:val="xl65"/>
    <w:basedOn w:val="Normal"/>
    <w:rsid w:val="004B1D90"/>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textAlignment w:val="center"/>
    </w:pPr>
    <w:rPr>
      <w:b/>
      <w:bCs/>
      <w:sz w:val="24"/>
      <w:szCs w:val="24"/>
      <w:lang w:val="en-US"/>
    </w:rPr>
  </w:style>
  <w:style w:type="paragraph" w:customStyle="1" w:styleId="xl66">
    <w:name w:val="xl66"/>
    <w:basedOn w:val="Normal"/>
    <w:rsid w:val="004B1D9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b/>
      <w:bCs/>
      <w:sz w:val="24"/>
      <w:szCs w:val="24"/>
      <w:lang w:val="en-US"/>
    </w:rPr>
  </w:style>
  <w:style w:type="paragraph" w:customStyle="1" w:styleId="xl67">
    <w:name w:val="xl67"/>
    <w:basedOn w:val="Normal"/>
    <w:rsid w:val="004B1D90"/>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b/>
      <w:bCs/>
      <w:sz w:val="24"/>
      <w:szCs w:val="24"/>
      <w:lang w:val="en-US"/>
    </w:rPr>
  </w:style>
  <w:style w:type="paragraph" w:customStyle="1" w:styleId="xl68">
    <w:name w:val="xl68"/>
    <w:basedOn w:val="Normal"/>
    <w:rsid w:val="004B1D90"/>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textAlignment w:val="center"/>
    </w:pPr>
    <w:rPr>
      <w:b/>
      <w:bCs/>
      <w:sz w:val="24"/>
      <w:szCs w:val="24"/>
      <w:lang w:val="en-US"/>
    </w:rPr>
  </w:style>
  <w:style w:type="paragraph" w:customStyle="1" w:styleId="xl69">
    <w:name w:val="xl69"/>
    <w:basedOn w:val="Normal"/>
    <w:rsid w:val="004B1D90"/>
    <w:pPr>
      <w:widowControl/>
      <w:pBdr>
        <w:top w:val="single" w:sz="4" w:space="0" w:color="auto"/>
        <w:left w:val="single" w:sz="4" w:space="0" w:color="auto"/>
        <w:bottom w:val="single" w:sz="4" w:space="0" w:color="auto"/>
        <w:right w:val="single" w:sz="4" w:space="0" w:color="auto"/>
      </w:pBdr>
      <w:shd w:val="clear" w:color="000000" w:fill="FCE4D6"/>
      <w:autoSpaceDE/>
      <w:autoSpaceDN/>
      <w:spacing w:before="100" w:beforeAutospacing="1" w:after="100" w:afterAutospacing="1"/>
      <w:jc w:val="center"/>
      <w:textAlignment w:val="center"/>
    </w:pPr>
    <w:rPr>
      <w:b/>
      <w:bCs/>
      <w:sz w:val="24"/>
      <w:szCs w:val="24"/>
      <w:lang w:val="en-US"/>
    </w:rPr>
  </w:style>
  <w:style w:type="paragraph" w:customStyle="1" w:styleId="xl70">
    <w:name w:val="xl70"/>
    <w:basedOn w:val="Normal"/>
    <w:rsid w:val="004B1D90"/>
    <w:pPr>
      <w:widowControl/>
      <w:pBdr>
        <w:top w:val="single" w:sz="4" w:space="0" w:color="auto"/>
        <w:bottom w:val="single" w:sz="4" w:space="0" w:color="auto"/>
        <w:right w:val="single" w:sz="4" w:space="0" w:color="auto"/>
      </w:pBdr>
      <w:shd w:val="clear" w:color="000000" w:fill="FDE9D9"/>
      <w:autoSpaceDE/>
      <w:autoSpaceDN/>
      <w:spacing w:before="100" w:beforeAutospacing="1" w:after="100" w:afterAutospacing="1"/>
      <w:textAlignment w:val="center"/>
    </w:pPr>
    <w:rPr>
      <w:b/>
      <w:bCs/>
      <w:sz w:val="24"/>
      <w:szCs w:val="24"/>
      <w:lang w:val="en-US"/>
    </w:rPr>
  </w:style>
  <w:style w:type="paragraph" w:customStyle="1" w:styleId="xl71">
    <w:name w:val="xl71"/>
    <w:basedOn w:val="Normal"/>
    <w:rsid w:val="004B1D9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72">
    <w:name w:val="xl72"/>
    <w:basedOn w:val="Normal"/>
    <w:rsid w:val="004B1D90"/>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73">
    <w:name w:val="xl73"/>
    <w:basedOn w:val="Normal"/>
    <w:rsid w:val="004B1D90"/>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en-US"/>
    </w:rPr>
  </w:style>
  <w:style w:type="paragraph" w:customStyle="1" w:styleId="xl74">
    <w:name w:val="xl74"/>
    <w:basedOn w:val="Normal"/>
    <w:rsid w:val="004B1D90"/>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val="en-US"/>
    </w:rPr>
  </w:style>
  <w:style w:type="paragraph" w:customStyle="1" w:styleId="xl75">
    <w:name w:val="xl75"/>
    <w:basedOn w:val="Normal"/>
    <w:rsid w:val="004B1D90"/>
    <w:pPr>
      <w:widowControl/>
      <w:pBdr>
        <w:top w:val="single" w:sz="4" w:space="0" w:color="auto"/>
        <w:bottom w:val="single" w:sz="4" w:space="0" w:color="auto"/>
        <w:right w:val="single" w:sz="4" w:space="0" w:color="auto"/>
      </w:pBdr>
      <w:shd w:val="clear" w:color="000000" w:fill="DDEBF7"/>
      <w:autoSpaceDE/>
      <w:autoSpaceDN/>
      <w:spacing w:before="100" w:beforeAutospacing="1" w:after="100" w:afterAutospacing="1"/>
      <w:textAlignment w:val="center"/>
    </w:pPr>
    <w:rPr>
      <w:b/>
      <w:bCs/>
      <w:sz w:val="24"/>
      <w:szCs w:val="24"/>
      <w:lang w:val="en-US"/>
    </w:rPr>
  </w:style>
  <w:style w:type="paragraph" w:customStyle="1" w:styleId="xl76">
    <w:name w:val="xl76"/>
    <w:basedOn w:val="Normal"/>
    <w:rsid w:val="004B1D90"/>
    <w:pPr>
      <w:widowControl/>
      <w:pBdr>
        <w:top w:val="single" w:sz="4" w:space="0" w:color="auto"/>
        <w:bottom w:val="single" w:sz="4" w:space="0" w:color="auto"/>
        <w:right w:val="single" w:sz="4" w:space="0" w:color="auto"/>
      </w:pBdr>
      <w:shd w:val="clear" w:color="000000" w:fill="DDEBF7"/>
      <w:autoSpaceDE/>
      <w:autoSpaceDN/>
      <w:spacing w:before="100" w:beforeAutospacing="1" w:after="100" w:afterAutospacing="1"/>
      <w:textAlignment w:val="center"/>
    </w:pPr>
    <w:rPr>
      <w:b/>
      <w:bCs/>
      <w:i/>
      <w:iCs/>
      <w:sz w:val="24"/>
      <w:szCs w:val="24"/>
      <w:lang w:val="en-US"/>
    </w:rPr>
  </w:style>
  <w:style w:type="paragraph" w:styleId="TOC1">
    <w:name w:val="toc 1"/>
    <w:basedOn w:val="Normal"/>
    <w:next w:val="Normal"/>
    <w:autoRedefine/>
    <w:uiPriority w:val="39"/>
    <w:unhideWhenUsed/>
    <w:rsid w:val="00CD23D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CD23DB"/>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CD23DB"/>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CD23DB"/>
    <w:pPr>
      <w:ind w:left="660"/>
    </w:pPr>
    <w:rPr>
      <w:rFonts w:asciiTheme="minorHAnsi" w:hAnsiTheme="minorHAnsi" w:cstheme="minorHAnsi"/>
      <w:sz w:val="20"/>
      <w:szCs w:val="20"/>
    </w:rPr>
  </w:style>
  <w:style w:type="table" w:customStyle="1" w:styleId="TableGrid1">
    <w:name w:val="Table Grid1"/>
    <w:basedOn w:val="TableNormal"/>
    <w:next w:val="TableGrid"/>
    <w:uiPriority w:val="39"/>
    <w:rsid w:val="00A827D9"/>
    <w:rPr>
      <w:rFonts w:ascii="Times New Roman" w:hAnsi="Times New Roman"/>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A51F5"/>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val="en-US"/>
    </w:rPr>
  </w:style>
  <w:style w:type="paragraph" w:styleId="TOC5">
    <w:name w:val="toc 5"/>
    <w:basedOn w:val="Normal"/>
    <w:next w:val="Normal"/>
    <w:autoRedefine/>
    <w:uiPriority w:val="39"/>
    <w:semiHidden/>
    <w:unhideWhenUsed/>
    <w:rsid w:val="002A51F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A51F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A51F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A51F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A51F5"/>
    <w:pPr>
      <w:ind w:left="176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unhideWhenUsed="0" w:qFormat="1"/>
    <w:lsdException w:name="heading 3" w:semiHidden="0" w:uiPriority="0" w:qFormat="1"/>
    <w:lsdException w:name="heading 4" w:semiHidden="0" w:uiPriority="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annotation text" w:semiHidden="0" w:qFormat="1"/>
    <w:lsdException w:name="header" w:semiHidden="0" w:qFormat="1"/>
    <w:lsdException w:name="footer" w:semiHidden="0" w:qFormat="1"/>
    <w:lsdException w:name="caption" w:uiPriority="35" w:qFormat="1"/>
    <w:lsdException w:name="footnote reference" w:semiHidden="0" w:uiPriority="0" w:unhideWhenUsed="0" w:qFormat="1"/>
    <w:lsdException w:name="annotation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5C36"/>
    <w:pPr>
      <w:widowControl w:val="0"/>
      <w:autoSpaceDE w:val="0"/>
      <w:autoSpaceDN w:val="0"/>
    </w:pPr>
    <w:rPr>
      <w:rFonts w:ascii="Times New Roman" w:eastAsia="Times New Roman" w:hAnsi="Times New Roman" w:cs="Times New Roman"/>
      <w:sz w:val="22"/>
      <w:szCs w:val="22"/>
      <w:lang w:val="vi"/>
    </w:rPr>
  </w:style>
  <w:style w:type="paragraph" w:styleId="Heading1">
    <w:name w:val="heading 1"/>
    <w:basedOn w:val="Normal"/>
    <w:link w:val="Heading1Char"/>
    <w:uiPriority w:val="1"/>
    <w:qFormat/>
    <w:pPr>
      <w:spacing w:before="124"/>
      <w:ind w:left="826"/>
      <w:jc w:val="both"/>
      <w:outlineLvl w:val="0"/>
    </w:pPr>
    <w:rPr>
      <w:b/>
      <w:bCs/>
      <w:sz w:val="28"/>
      <w:szCs w:val="28"/>
    </w:rPr>
  </w:style>
  <w:style w:type="paragraph" w:styleId="Heading2">
    <w:name w:val="heading 2"/>
    <w:basedOn w:val="Normal"/>
    <w:link w:val="Heading2Char"/>
    <w:uiPriority w:val="9"/>
    <w:qFormat/>
    <w:pPr>
      <w:spacing w:before="127"/>
      <w:ind w:left="1105" w:hanging="398"/>
      <w:outlineLvl w:val="1"/>
    </w:pPr>
    <w:rPr>
      <w:b/>
      <w:bCs/>
      <w:i/>
      <w:iCs/>
      <w:sz w:val="28"/>
      <w:szCs w:val="28"/>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4">
    <w:name w:val="heading 4"/>
    <w:aliases w:val="h41,h4 Char,h41 Char Char Char Char,Heading 4 Char Char,Heading 41,h41 Char,h4,Heading4,Heading41,Heading42,Heading411,Heading43,Heading412,Heading No. L4,4,H4-Heading 4,l4,heading4,44,Heading44,Heading413,Heading421,Heading4111"/>
    <w:basedOn w:val="Normal"/>
    <w:next w:val="Normal"/>
    <w:link w:val="Heading4Char"/>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tabs>
        <w:tab w:val="left" w:pos="851"/>
      </w:tabs>
      <w:spacing w:before="120" w:after="120"/>
      <w:ind w:firstLine="567"/>
      <w:outlineLvl w:val="4"/>
    </w:pPr>
    <w:rPr>
      <w:rFonts w:eastAsiaTheme="majorEastAsia"/>
      <w:b/>
      <w:i/>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pPr>
      <w:spacing w:before="119"/>
      <w:ind w:left="259" w:firstLine="566"/>
    </w:pPr>
    <w:rPr>
      <w:sz w:val="28"/>
      <w:szCs w:val="2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link w:val="CarattereCarattereCharCharCharCharCharCharZchn"/>
    <w:qFormat/>
    <w:rPr>
      <w:vertAlign w:val="superscript"/>
    </w:rPr>
  </w:style>
  <w:style w:type="paragraph" w:customStyle="1" w:styleId="CarattereCarattereCharCharCharCharCharCharZchn">
    <w:name w:val="Carattere Carattere Char Char Char Char Char Char Zchn"/>
    <w:basedOn w:val="Normal"/>
    <w:next w:val="Normal"/>
    <w:link w:val="FootnoteReference"/>
    <w:qFormat/>
    <w:pPr>
      <w:widowControl/>
      <w:autoSpaceDE/>
      <w:autoSpaceDN/>
      <w:spacing w:after="160" w:line="240" w:lineRule="exact"/>
    </w:pPr>
    <w:rPr>
      <w:rFonts w:asciiTheme="minorHAnsi" w:eastAsiaTheme="minorHAnsi" w:hAnsiTheme="minorHAnsi" w:cstheme="minorBidi"/>
      <w:vertAlign w:val="superscript"/>
      <w:lang w:val="en-US"/>
    </w:rPr>
  </w:style>
  <w:style w:type="paragraph" w:styleId="FootnoteText">
    <w:name w:val="footnote text"/>
    <w:basedOn w:val="Normal"/>
    <w:link w:val="FootnoteTextChar"/>
    <w:uiPriority w:val="99"/>
    <w:qFormat/>
    <w:pPr>
      <w:widowControl/>
      <w:pBdr>
        <w:top w:val="none" w:sz="0" w:space="0" w:color="000000"/>
        <w:left w:val="none" w:sz="0" w:space="0" w:color="000000"/>
        <w:bottom w:val="none" w:sz="0" w:space="0" w:color="000000"/>
        <w:right w:val="none" w:sz="0" w:space="0" w:color="000000"/>
        <w:between w:val="none" w:sz="0" w:space="0" w:color="000000"/>
      </w:pBdr>
      <w:autoSpaceDE/>
      <w:autoSpaceDN/>
      <w:spacing w:after="200" w:line="276" w:lineRule="auto"/>
      <w:jc w:val="both"/>
    </w:pPr>
    <w:rPr>
      <w:sz w:val="20"/>
      <w:szCs w:val="20"/>
      <w:lang w:val="en-US" w:bidi="en-US"/>
    </w:rPr>
  </w:style>
  <w:style w:type="paragraph" w:styleId="Header">
    <w:name w:val="header"/>
    <w:basedOn w:val="Normal"/>
    <w:link w:val="HeaderChar"/>
    <w:uiPriority w:val="99"/>
    <w:unhideWhenUsed/>
    <w:qFormat/>
    <w:pPr>
      <w:widowControl/>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autoSpaceDE/>
      <w:autoSpaceDN/>
    </w:pPr>
    <w:rPr>
      <w:rFonts w:ascii=".VnTime" w:hAnsi=".VnTime"/>
      <w:sz w:val="28"/>
      <w:szCs w:val="28"/>
      <w:lang w:val="en-U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List Paragraph1,bullet 1,lp1,List Paragraph2,List Paragraph 1,My checklist,N1,lp11,VNA - List Paragraph,Bullet L1,Colorful List - Accent 11,List Paragraph11,List A,Bullet -,Medium Grid 1 - Accent 21,Table Sequence,level 1,heading6"/>
    <w:basedOn w:val="Normal"/>
    <w:link w:val="ListParagraphChar"/>
    <w:uiPriority w:val="34"/>
    <w:qFormat/>
    <w:pPr>
      <w:spacing w:before="120"/>
      <w:ind w:left="259" w:firstLine="566"/>
      <w:jc w:val="both"/>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i/>
      <w:iCs/>
      <w:sz w:val="28"/>
      <w:szCs w:val="28"/>
      <w:lang w:val="vi"/>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8"/>
      <w:szCs w:val="28"/>
      <w:lang w:val="vi"/>
    </w:rPr>
  </w:style>
  <w:style w:type="character" w:customStyle="1" w:styleId="Heading3Char">
    <w:name w:val="Heading 3 Char"/>
    <w:basedOn w:val="DefaultParagraphFont"/>
    <w:link w:val="Heading3"/>
    <w:qFormat/>
    <w:rPr>
      <w:rFonts w:asciiTheme="majorHAnsi" w:eastAsiaTheme="majorEastAsia" w:hAnsiTheme="majorHAnsi" w:cstheme="majorBidi"/>
      <w:color w:val="244061" w:themeColor="accent1" w:themeShade="80"/>
      <w:sz w:val="24"/>
      <w:szCs w:val="24"/>
      <w:lang w:val="vi"/>
    </w:rPr>
  </w:style>
  <w:style w:type="character" w:customStyle="1" w:styleId="Heading4Char">
    <w:name w:val="Heading 4 Char"/>
    <w:aliases w:val="h41 Char1,h4 Char Char,h41 Char Char Char Char Char,Heading 4 Char Char Char,Heading 41 Char,h41 Char Char,h4 Char1,Heading4 Char,Heading41 Char,Heading42 Char,Heading411 Char,Heading43 Char,Heading412 Char,Heading No. L4 Char,4 Char"/>
    <w:basedOn w:val="DefaultParagraphFont"/>
    <w:link w:val="Heading4"/>
    <w:qFormat/>
    <w:rPr>
      <w:rFonts w:asciiTheme="majorHAnsi" w:eastAsiaTheme="majorEastAsia" w:hAnsiTheme="majorHAnsi" w:cstheme="majorBidi"/>
      <w:i/>
      <w:iCs/>
      <w:color w:val="365F91" w:themeColor="accent1" w:themeShade="BF"/>
      <w:lang w:val="vi"/>
    </w:rPr>
  </w:style>
  <w:style w:type="character" w:customStyle="1" w:styleId="ListParagraphChar">
    <w:name w:val="List Paragraph Char"/>
    <w:aliases w:val="bullet Char,List Paragraph1 Char,bullet 1 Char,lp1 Char,List Paragraph2 Char,List Paragraph 1 Char,My checklist Char,N1 Char,lp11 Char,VNA - List Paragraph Char,Bullet L1 Char,Colorful List - Accent 11 Char,List Paragraph11 Char"/>
    <w:link w:val="ListParagraph"/>
    <w:uiPriority w:val="34"/>
    <w:qFormat/>
    <w:rPr>
      <w:rFonts w:ascii="Times New Roman" w:eastAsia="Times New Roman" w:hAnsi="Times New Roman" w:cs="Times New Roman"/>
      <w:lang w:val="vi"/>
    </w:rPr>
  </w:style>
  <w:style w:type="character" w:customStyle="1" w:styleId="HeaderChar">
    <w:name w:val="Header Char"/>
    <w:basedOn w:val="DefaultParagraphFont"/>
    <w:link w:val="Header"/>
    <w:uiPriority w:val="99"/>
    <w:qFormat/>
    <w:rPr>
      <w:rFonts w:ascii=".VnTime" w:eastAsia="Times New Roman" w:hAnsi=".VnTime" w:cs="Times New Roman"/>
      <w:sz w:val="28"/>
      <w:szCs w:val="28"/>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vi"/>
    </w:rPr>
  </w:style>
  <w:style w:type="character" w:customStyle="1" w:styleId="FootnoteTextChar">
    <w:name w:val="Footnote Text Char"/>
    <w:basedOn w:val="DefaultParagraphFont"/>
    <w:link w:val="FootnoteText"/>
    <w:uiPriority w:val="99"/>
    <w:qFormat/>
    <w:rPr>
      <w:rFonts w:ascii="Times New Roman" w:eastAsia="Times New Roman" w:hAnsi="Times New Roman" w:cs="Times New Roman"/>
      <w:sz w:val="20"/>
      <w:szCs w:val="20"/>
      <w:lang w:bidi="en-US"/>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vi"/>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vi"/>
    </w:rPr>
  </w:style>
  <w:style w:type="paragraph" w:customStyle="1" w:styleId="Revision1">
    <w:name w:val="Revision1"/>
    <w:hidden/>
    <w:uiPriority w:val="99"/>
    <w:semiHidden/>
    <w:qFormat/>
    <w:rPr>
      <w:rFonts w:ascii="Times New Roman" w:eastAsia="Times New Roman" w:hAnsi="Times New Roman" w:cs="Times New Roman"/>
      <w:sz w:val="22"/>
      <w:szCs w:val="22"/>
      <w:lang w:val="vi"/>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vi"/>
    </w:rPr>
  </w:style>
  <w:style w:type="character" w:customStyle="1" w:styleId="Heading5Char">
    <w:name w:val="Heading 5 Char"/>
    <w:basedOn w:val="DefaultParagraphFont"/>
    <w:link w:val="Heading5"/>
    <w:uiPriority w:val="9"/>
    <w:qFormat/>
    <w:rPr>
      <w:rFonts w:ascii="Times New Roman" w:eastAsiaTheme="majorEastAsia" w:hAnsi="Times New Roman" w:cs="Times New Roman"/>
      <w:b/>
      <w:i/>
      <w:sz w:val="28"/>
      <w:szCs w:val="28"/>
    </w:rPr>
  </w:style>
  <w:style w:type="paragraph" w:customStyle="1" w:styleId="LHeading1">
    <w:name w:val="L.Heading 1"/>
    <w:basedOn w:val="Normal"/>
    <w:link w:val="LHeading1Char"/>
    <w:autoRedefine/>
    <w:qFormat/>
    <w:rsid w:val="001E09EA"/>
    <w:pPr>
      <w:tabs>
        <w:tab w:val="left" w:pos="0"/>
        <w:tab w:val="left" w:pos="567"/>
        <w:tab w:val="left" w:pos="993"/>
      </w:tabs>
      <w:autoSpaceDE/>
      <w:autoSpaceDN/>
      <w:spacing w:before="60" w:after="60" w:line="288" w:lineRule="auto"/>
      <w:ind w:left="180"/>
      <w:jc w:val="both"/>
    </w:pPr>
    <w:rPr>
      <w:rFonts w:eastAsiaTheme="minorHAnsi"/>
      <w:b/>
      <w:sz w:val="26"/>
      <w:szCs w:val="26"/>
      <w:lang w:val="vi-VN"/>
    </w:rPr>
  </w:style>
  <w:style w:type="character" w:customStyle="1" w:styleId="LHeading1Char">
    <w:name w:val="L.Heading 1 Char"/>
    <w:basedOn w:val="DefaultParagraphFont"/>
    <w:link w:val="LHeading1"/>
    <w:rsid w:val="001E09EA"/>
    <w:rPr>
      <w:rFonts w:ascii="Times New Roman" w:hAnsi="Times New Roman" w:cs="Times New Roman"/>
      <w:b/>
      <w:sz w:val="26"/>
      <w:szCs w:val="26"/>
      <w:lang w:val="vi-VN"/>
    </w:rPr>
  </w:style>
  <w:style w:type="paragraph" w:customStyle="1" w:styleId="msonormal0">
    <w:name w:val="msonormal"/>
    <w:basedOn w:val="Normal"/>
    <w:rsid w:val="004B1D90"/>
    <w:pPr>
      <w:widowControl/>
      <w:autoSpaceDE/>
      <w:autoSpaceDN/>
      <w:spacing w:before="100" w:beforeAutospacing="1" w:after="100" w:afterAutospacing="1"/>
    </w:pPr>
    <w:rPr>
      <w:sz w:val="24"/>
      <w:szCs w:val="24"/>
      <w:lang w:val="en-US"/>
    </w:rPr>
  </w:style>
  <w:style w:type="paragraph" w:customStyle="1" w:styleId="xl65">
    <w:name w:val="xl65"/>
    <w:basedOn w:val="Normal"/>
    <w:rsid w:val="004B1D90"/>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textAlignment w:val="center"/>
    </w:pPr>
    <w:rPr>
      <w:b/>
      <w:bCs/>
      <w:sz w:val="24"/>
      <w:szCs w:val="24"/>
      <w:lang w:val="en-US"/>
    </w:rPr>
  </w:style>
  <w:style w:type="paragraph" w:customStyle="1" w:styleId="xl66">
    <w:name w:val="xl66"/>
    <w:basedOn w:val="Normal"/>
    <w:rsid w:val="004B1D9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b/>
      <w:bCs/>
      <w:sz w:val="24"/>
      <w:szCs w:val="24"/>
      <w:lang w:val="en-US"/>
    </w:rPr>
  </w:style>
  <w:style w:type="paragraph" w:customStyle="1" w:styleId="xl67">
    <w:name w:val="xl67"/>
    <w:basedOn w:val="Normal"/>
    <w:rsid w:val="004B1D90"/>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b/>
      <w:bCs/>
      <w:sz w:val="24"/>
      <w:szCs w:val="24"/>
      <w:lang w:val="en-US"/>
    </w:rPr>
  </w:style>
  <w:style w:type="paragraph" w:customStyle="1" w:styleId="xl68">
    <w:name w:val="xl68"/>
    <w:basedOn w:val="Normal"/>
    <w:rsid w:val="004B1D90"/>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textAlignment w:val="center"/>
    </w:pPr>
    <w:rPr>
      <w:b/>
      <w:bCs/>
      <w:sz w:val="24"/>
      <w:szCs w:val="24"/>
      <w:lang w:val="en-US"/>
    </w:rPr>
  </w:style>
  <w:style w:type="paragraph" w:customStyle="1" w:styleId="xl69">
    <w:name w:val="xl69"/>
    <w:basedOn w:val="Normal"/>
    <w:rsid w:val="004B1D90"/>
    <w:pPr>
      <w:widowControl/>
      <w:pBdr>
        <w:top w:val="single" w:sz="4" w:space="0" w:color="auto"/>
        <w:left w:val="single" w:sz="4" w:space="0" w:color="auto"/>
        <w:bottom w:val="single" w:sz="4" w:space="0" w:color="auto"/>
        <w:right w:val="single" w:sz="4" w:space="0" w:color="auto"/>
      </w:pBdr>
      <w:shd w:val="clear" w:color="000000" w:fill="FCE4D6"/>
      <w:autoSpaceDE/>
      <w:autoSpaceDN/>
      <w:spacing w:before="100" w:beforeAutospacing="1" w:after="100" w:afterAutospacing="1"/>
      <w:jc w:val="center"/>
      <w:textAlignment w:val="center"/>
    </w:pPr>
    <w:rPr>
      <w:b/>
      <w:bCs/>
      <w:sz w:val="24"/>
      <w:szCs w:val="24"/>
      <w:lang w:val="en-US"/>
    </w:rPr>
  </w:style>
  <w:style w:type="paragraph" w:customStyle="1" w:styleId="xl70">
    <w:name w:val="xl70"/>
    <w:basedOn w:val="Normal"/>
    <w:rsid w:val="004B1D90"/>
    <w:pPr>
      <w:widowControl/>
      <w:pBdr>
        <w:top w:val="single" w:sz="4" w:space="0" w:color="auto"/>
        <w:bottom w:val="single" w:sz="4" w:space="0" w:color="auto"/>
        <w:right w:val="single" w:sz="4" w:space="0" w:color="auto"/>
      </w:pBdr>
      <w:shd w:val="clear" w:color="000000" w:fill="FDE9D9"/>
      <w:autoSpaceDE/>
      <w:autoSpaceDN/>
      <w:spacing w:before="100" w:beforeAutospacing="1" w:after="100" w:afterAutospacing="1"/>
      <w:textAlignment w:val="center"/>
    </w:pPr>
    <w:rPr>
      <w:b/>
      <w:bCs/>
      <w:sz w:val="24"/>
      <w:szCs w:val="24"/>
      <w:lang w:val="en-US"/>
    </w:rPr>
  </w:style>
  <w:style w:type="paragraph" w:customStyle="1" w:styleId="xl71">
    <w:name w:val="xl71"/>
    <w:basedOn w:val="Normal"/>
    <w:rsid w:val="004B1D9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72">
    <w:name w:val="xl72"/>
    <w:basedOn w:val="Normal"/>
    <w:rsid w:val="004B1D90"/>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73">
    <w:name w:val="xl73"/>
    <w:basedOn w:val="Normal"/>
    <w:rsid w:val="004B1D90"/>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en-US"/>
    </w:rPr>
  </w:style>
  <w:style w:type="paragraph" w:customStyle="1" w:styleId="xl74">
    <w:name w:val="xl74"/>
    <w:basedOn w:val="Normal"/>
    <w:rsid w:val="004B1D90"/>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val="en-US"/>
    </w:rPr>
  </w:style>
  <w:style w:type="paragraph" w:customStyle="1" w:styleId="xl75">
    <w:name w:val="xl75"/>
    <w:basedOn w:val="Normal"/>
    <w:rsid w:val="004B1D90"/>
    <w:pPr>
      <w:widowControl/>
      <w:pBdr>
        <w:top w:val="single" w:sz="4" w:space="0" w:color="auto"/>
        <w:bottom w:val="single" w:sz="4" w:space="0" w:color="auto"/>
        <w:right w:val="single" w:sz="4" w:space="0" w:color="auto"/>
      </w:pBdr>
      <w:shd w:val="clear" w:color="000000" w:fill="DDEBF7"/>
      <w:autoSpaceDE/>
      <w:autoSpaceDN/>
      <w:spacing w:before="100" w:beforeAutospacing="1" w:after="100" w:afterAutospacing="1"/>
      <w:textAlignment w:val="center"/>
    </w:pPr>
    <w:rPr>
      <w:b/>
      <w:bCs/>
      <w:sz w:val="24"/>
      <w:szCs w:val="24"/>
      <w:lang w:val="en-US"/>
    </w:rPr>
  </w:style>
  <w:style w:type="paragraph" w:customStyle="1" w:styleId="xl76">
    <w:name w:val="xl76"/>
    <w:basedOn w:val="Normal"/>
    <w:rsid w:val="004B1D90"/>
    <w:pPr>
      <w:widowControl/>
      <w:pBdr>
        <w:top w:val="single" w:sz="4" w:space="0" w:color="auto"/>
        <w:bottom w:val="single" w:sz="4" w:space="0" w:color="auto"/>
        <w:right w:val="single" w:sz="4" w:space="0" w:color="auto"/>
      </w:pBdr>
      <w:shd w:val="clear" w:color="000000" w:fill="DDEBF7"/>
      <w:autoSpaceDE/>
      <w:autoSpaceDN/>
      <w:spacing w:before="100" w:beforeAutospacing="1" w:after="100" w:afterAutospacing="1"/>
      <w:textAlignment w:val="center"/>
    </w:pPr>
    <w:rPr>
      <w:b/>
      <w:bCs/>
      <w:i/>
      <w:iCs/>
      <w:sz w:val="24"/>
      <w:szCs w:val="24"/>
      <w:lang w:val="en-US"/>
    </w:rPr>
  </w:style>
  <w:style w:type="paragraph" w:styleId="TOC1">
    <w:name w:val="toc 1"/>
    <w:basedOn w:val="Normal"/>
    <w:next w:val="Normal"/>
    <w:autoRedefine/>
    <w:uiPriority w:val="39"/>
    <w:unhideWhenUsed/>
    <w:rsid w:val="00CD23D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CD23DB"/>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CD23DB"/>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CD23DB"/>
    <w:pPr>
      <w:ind w:left="660"/>
    </w:pPr>
    <w:rPr>
      <w:rFonts w:asciiTheme="minorHAnsi" w:hAnsiTheme="minorHAnsi" w:cstheme="minorHAnsi"/>
      <w:sz w:val="20"/>
      <w:szCs w:val="20"/>
    </w:rPr>
  </w:style>
  <w:style w:type="table" w:customStyle="1" w:styleId="TableGrid1">
    <w:name w:val="Table Grid1"/>
    <w:basedOn w:val="TableNormal"/>
    <w:next w:val="TableGrid"/>
    <w:uiPriority w:val="39"/>
    <w:rsid w:val="00A827D9"/>
    <w:rPr>
      <w:rFonts w:ascii="Times New Roman" w:hAnsi="Times New Roman"/>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A51F5"/>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val="en-US"/>
    </w:rPr>
  </w:style>
  <w:style w:type="paragraph" w:styleId="TOC5">
    <w:name w:val="toc 5"/>
    <w:basedOn w:val="Normal"/>
    <w:next w:val="Normal"/>
    <w:autoRedefine/>
    <w:uiPriority w:val="39"/>
    <w:semiHidden/>
    <w:unhideWhenUsed/>
    <w:rsid w:val="002A51F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A51F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A51F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A51F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A51F5"/>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thuvienphapluat.vn/van-ban/cong-nghe-thong-tin/nghi-dinh-85-2016-nd-cp-bao-dam-an-toan-he-thong-thong-tin-theo-cap-do-317475.aspx"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thuvienphapluat.vn/van-ban/cong-nghe-thong-tin/nghi-dinh-85-2016-nd-cp-bao-dam-an-toan-he-thong-thong-tin-theo-cap-do-317475.aspx"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thuvienphapluat.vn/van-ban/cong-nghe-thong-tin/nghi-dinh-85-2016-nd-cp-bao-dam-an-toan-he-thong-thong-tin-theo-cap-do-317475.asp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F6E3C7-0DFB-4503-A871-CF7709624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12125</Words>
  <Characters>69115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Windows7</dc:creator>
  <cp:lastModifiedBy>NhatsonPC</cp:lastModifiedBy>
  <cp:revision>6</cp:revision>
  <cp:lastPrinted>2026-05-04T02:14:00Z</cp:lastPrinted>
  <dcterms:created xsi:type="dcterms:W3CDTF">2026-05-08T09:22:00Z</dcterms:created>
  <dcterms:modified xsi:type="dcterms:W3CDTF">2026-05-09T02:43:00Z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2025-11-15T00:00:00Z</vt:filetime>
  </property>
  <property fmtid="{D5CDD505-2E9C-101B-9397-08002B2CF9AE}" pid="3" name="Creator">
    <vt:lpwstr>Microsoft® Word 2016</vt:lpwstr>
  </property>
  <property fmtid="{D5CDD505-2E9C-101B-9397-08002B2CF9AE}" pid="4" name="LastSaved">
    <vt:filetime>2025-11-17T00:00:00Z</vt:filetime>
  </property>
  <property fmtid="{D5CDD505-2E9C-101B-9397-08002B2CF9AE}" pid="5" name="Producer">
    <vt:lpwstr>3-Heights(TM) PDF Security Shell 4.8.25.2 (http://www.pdf-tools.com)</vt:lpwstr>
  </property>
  <property fmtid="{D5CDD505-2E9C-101B-9397-08002B2CF9AE}" pid="6" name="KSOProductBuildVer">
    <vt:lpwstr>1033-12.2.0.23196</vt:lpwstr>
  </property>
  <property fmtid="{D5CDD505-2E9C-101B-9397-08002B2CF9AE}" pid="7" name="ICV">
    <vt:lpwstr>F76420D546C142BAA7A7315AD35FD2B3_13</vt:lpwstr>
  </property>
</Properties>
</file>